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59E31A68" w:rsidR="005E545E" w:rsidRPr="00F631CF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FC6617" w:rsidRPr="00F631C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海水温上昇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F631C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F631CF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F631CF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F631CF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F631C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F631C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F631C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F631CF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F631C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F631CF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F631CF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F631CF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2CBBBFCB" w:rsidR="00EF1839" w:rsidRPr="00F631CF" w:rsidRDefault="00F93525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視覚分析シートを使って、「</w:t>
      </w:r>
      <w:r w:rsidR="00FC6617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海水温上昇</w:t>
      </w:r>
      <w:r w:rsidR="00BE7AA4" w:rsidRPr="006E53E0">
        <w:rPr>
          <w:rFonts w:ascii="ＭＳ Ｐ明朝" w:eastAsia="ＭＳ Ｐ明朝" w:hAnsi="ＭＳ Ｐ明朝" w:cstheme="minorBidi"/>
          <w:color w:val="auto"/>
          <w:kern w:val="2"/>
          <w:szCs w:val="22"/>
        </w:rPr>
        <w:t>（A</w:t>
      </w:r>
      <w:r w:rsidR="00BE7AA4" w:rsidRPr="006E53E0">
        <w:rPr>
          <w:rFonts w:ascii="ＭＳ Ｐ明朝" w:eastAsia="ＭＳ Ｐ明朝" w:hAnsi="ＭＳ Ｐ明朝" w:cstheme="minorBidi" w:hint="default"/>
          <w:color w:val="auto"/>
          <w:kern w:val="2"/>
          <w:szCs w:val="22"/>
        </w:rPr>
        <w:t>,B</w:t>
      </w:r>
      <w:r w:rsidR="00BE7AA4" w:rsidRPr="006E53E0">
        <w:rPr>
          <w:rFonts w:ascii="ＭＳ Ｐ明朝" w:eastAsia="ＭＳ Ｐ明朝" w:hAnsi="ＭＳ Ｐ明朝" w:cstheme="minorBidi"/>
          <w:color w:val="auto"/>
          <w:kern w:val="2"/>
          <w:szCs w:val="22"/>
        </w:rPr>
        <w:t>）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」の</w:t>
      </w:r>
      <w:r w:rsidR="00C45236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イラストの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情報を分析しよう！</w:t>
      </w:r>
    </w:p>
    <w:p w14:paraId="6FE7624B" w14:textId="77777777" w:rsidR="00112111" w:rsidRPr="00F631CF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6933EB6" w14:textId="3969E56A" w:rsidR="00872502" w:rsidRPr="00F631CF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36FF32F2" w14:textId="1A7F7A75" w:rsidR="00872502" w:rsidRPr="00F631CF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 xml:space="preserve">　〇　単元（題材）観</w:t>
      </w:r>
      <w:r w:rsidR="008E5564" w:rsidRPr="00F631CF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2309C19A" w14:textId="113D70C0" w:rsidR="008E5564" w:rsidRPr="00F631CF" w:rsidRDefault="00F93525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>視覚的な情報の分析を通じ</w:t>
      </w:r>
      <w:r w:rsidR="00FC6617" w:rsidRPr="00F631CF">
        <w:rPr>
          <w:rFonts w:cstheme="minorBidi"/>
          <w:color w:val="000000" w:themeColor="text1"/>
          <w:kern w:val="2"/>
          <w:szCs w:val="22"/>
        </w:rPr>
        <w:t>て</w:t>
      </w:r>
      <w:r w:rsidR="00C45236" w:rsidRPr="00F631CF">
        <w:rPr>
          <w:rFonts w:cstheme="minorBidi"/>
          <w:color w:val="000000" w:themeColor="text1"/>
          <w:kern w:val="2"/>
          <w:szCs w:val="22"/>
        </w:rPr>
        <w:t>イラストの</w:t>
      </w:r>
      <w:r w:rsidRPr="00F631CF">
        <w:rPr>
          <w:rFonts w:cstheme="minorBidi"/>
          <w:color w:val="000000" w:themeColor="text1"/>
          <w:kern w:val="2"/>
          <w:szCs w:val="22"/>
        </w:rPr>
        <w:t>情報</w:t>
      </w:r>
      <w:r w:rsidR="003B0457" w:rsidRPr="00F631CF">
        <w:rPr>
          <w:rFonts w:cstheme="minorBidi"/>
          <w:color w:val="000000" w:themeColor="text1"/>
          <w:kern w:val="2"/>
          <w:szCs w:val="22"/>
        </w:rPr>
        <w:t>項目ごとに分解して</w:t>
      </w:r>
      <w:r w:rsidR="00FC6617" w:rsidRPr="00F631CF">
        <w:rPr>
          <w:rFonts w:cstheme="minorBidi"/>
          <w:color w:val="000000" w:themeColor="text1"/>
          <w:kern w:val="2"/>
          <w:szCs w:val="22"/>
        </w:rPr>
        <w:t>整理し、</w:t>
      </w:r>
      <w:r w:rsidRPr="00F631CF">
        <w:rPr>
          <w:rFonts w:cstheme="minorBidi"/>
          <w:color w:val="000000" w:themeColor="text1"/>
          <w:kern w:val="2"/>
          <w:szCs w:val="22"/>
        </w:rPr>
        <w:t>メッセージを読み取る</w:t>
      </w:r>
      <w:r w:rsidR="00FC6617" w:rsidRPr="00F631CF">
        <w:rPr>
          <w:rFonts w:cstheme="minorBidi"/>
          <w:color w:val="000000" w:themeColor="text1"/>
          <w:kern w:val="2"/>
          <w:szCs w:val="22"/>
        </w:rPr>
        <w:t>ことができるようにする。</w:t>
      </w:r>
    </w:p>
    <w:p w14:paraId="27336FD8" w14:textId="3EE91ED2" w:rsidR="00872502" w:rsidRPr="00F631CF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 xml:space="preserve">　〇　</w:t>
      </w:r>
      <w:r w:rsidR="000A3C42" w:rsidRPr="00F631CF">
        <w:rPr>
          <w:rFonts w:cstheme="minorBidi"/>
          <w:color w:val="000000" w:themeColor="text1"/>
          <w:kern w:val="2"/>
          <w:szCs w:val="22"/>
        </w:rPr>
        <w:t>児童</w:t>
      </w:r>
      <w:r w:rsidRPr="00F631CF">
        <w:rPr>
          <w:rFonts w:cstheme="minorBidi"/>
          <w:color w:val="000000" w:themeColor="text1"/>
          <w:kern w:val="2"/>
          <w:szCs w:val="22"/>
        </w:rPr>
        <w:t xml:space="preserve">観　</w:t>
      </w:r>
    </w:p>
    <w:p w14:paraId="03AEFC19" w14:textId="379B0FF0" w:rsidR="00FC6617" w:rsidRPr="00F631CF" w:rsidRDefault="00FC6617" w:rsidP="00F93525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>視覚的な情報を整理すること、</w:t>
      </w:r>
      <w:r w:rsidR="00F93525" w:rsidRPr="00F631CF">
        <w:rPr>
          <w:rFonts w:cstheme="minorBidi"/>
          <w:color w:val="000000" w:themeColor="text1"/>
          <w:kern w:val="2"/>
          <w:szCs w:val="22"/>
        </w:rPr>
        <w:t>多様な視点で物事を捉え</w:t>
      </w:r>
      <w:r w:rsidRPr="00F631CF">
        <w:rPr>
          <w:rFonts w:cstheme="minorBidi"/>
          <w:color w:val="000000" w:themeColor="text1"/>
          <w:kern w:val="2"/>
          <w:szCs w:val="22"/>
        </w:rPr>
        <w:t>ることが難しい段階。</w:t>
      </w:r>
    </w:p>
    <w:p w14:paraId="55D3924D" w14:textId="0F5B7612" w:rsidR="008E5564" w:rsidRPr="00F631CF" w:rsidRDefault="00FC6617" w:rsidP="00F93525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>どのように整理・分析すればいいかを支援する。</w:t>
      </w:r>
    </w:p>
    <w:p w14:paraId="7B56756D" w14:textId="77777777" w:rsidR="00872502" w:rsidRPr="00F631CF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 xml:space="preserve">　〇　指導観</w:t>
      </w:r>
    </w:p>
    <w:p w14:paraId="0725BB84" w14:textId="77777777" w:rsidR="00FC6617" w:rsidRPr="00F631CF" w:rsidRDefault="00F93525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>視覚分析シートを活用</w:t>
      </w:r>
      <w:r w:rsidR="00FC6617" w:rsidRPr="00F631CF">
        <w:rPr>
          <w:rFonts w:cstheme="minorBidi"/>
          <w:color w:val="000000" w:themeColor="text1"/>
          <w:kern w:val="2"/>
          <w:szCs w:val="22"/>
        </w:rPr>
        <w:t>。</w:t>
      </w:r>
      <w:r w:rsidRPr="00F631CF">
        <w:rPr>
          <w:rFonts w:cstheme="minorBidi"/>
          <w:color w:val="000000" w:themeColor="text1"/>
          <w:kern w:val="2"/>
          <w:szCs w:val="22"/>
        </w:rPr>
        <w:t>児童が</w:t>
      </w:r>
      <w:r w:rsidR="00FC6617" w:rsidRPr="00F631CF">
        <w:rPr>
          <w:rFonts w:cstheme="minorBidi"/>
          <w:color w:val="000000" w:themeColor="text1"/>
          <w:kern w:val="2"/>
          <w:szCs w:val="22"/>
        </w:rPr>
        <w:t>視覚的な情報から得られたことを</w:t>
      </w:r>
    </w:p>
    <w:p w14:paraId="20C5896C" w14:textId="567D49AC" w:rsidR="008E5564" w:rsidRPr="00F631CF" w:rsidRDefault="00FC6617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F631CF">
        <w:rPr>
          <w:rFonts w:cstheme="minorBidi"/>
          <w:color w:val="000000" w:themeColor="text1"/>
          <w:kern w:val="2"/>
          <w:szCs w:val="22"/>
        </w:rPr>
        <w:t>自分の言葉で整理し、短い文章で端的に</w:t>
      </w:r>
      <w:r w:rsidR="00F93525" w:rsidRPr="00F631CF">
        <w:rPr>
          <w:rFonts w:cstheme="minorBidi"/>
          <w:color w:val="000000" w:themeColor="text1"/>
          <w:kern w:val="2"/>
          <w:szCs w:val="22"/>
        </w:rPr>
        <w:t>表現する</w:t>
      </w:r>
      <w:r w:rsidRPr="00F631CF">
        <w:rPr>
          <w:rFonts w:cstheme="minorBidi"/>
          <w:color w:val="000000" w:themeColor="text1"/>
          <w:kern w:val="2"/>
          <w:szCs w:val="22"/>
        </w:rPr>
        <w:t>ところまで指導する</w:t>
      </w:r>
      <w:r w:rsidR="00F93525" w:rsidRPr="00F631CF">
        <w:rPr>
          <w:rFonts w:cstheme="minorBidi"/>
          <w:color w:val="000000" w:themeColor="text1"/>
          <w:kern w:val="2"/>
          <w:szCs w:val="22"/>
        </w:rPr>
        <w:t>。</w:t>
      </w:r>
    </w:p>
    <w:p w14:paraId="1745E44D" w14:textId="77777777" w:rsidR="00872502" w:rsidRPr="00F631CF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F631CF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5DF12546" w14:textId="6C6C29ED" w:rsidR="00D34684" w:rsidRPr="00F631CF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1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D3468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 </w:t>
      </w:r>
      <w:r w:rsidR="00F93525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視覚分析</w:t>
      </w:r>
      <w:r w:rsidR="008A4E0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シートを活用</w:t>
      </w:r>
      <w:r w:rsidR="00A52C2A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</w:t>
      </w:r>
      <w:r w:rsidR="008A4E0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C45236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イラスト</w:t>
      </w:r>
      <w:r w:rsidR="00BE7AA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</w:t>
      </w:r>
      <w:r w:rsidR="00F93525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情報を分解、分析する力</w:t>
      </w:r>
      <w:r w:rsidR="008A4E0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を養う。</w:t>
      </w:r>
    </w:p>
    <w:p w14:paraId="12FEF880" w14:textId="1D7E5A77" w:rsidR="00D34684" w:rsidRPr="00F631CF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2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45650D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A52C2A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収集した</w:t>
      </w:r>
      <w:r w:rsidR="0045650D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</w:t>
      </w:r>
      <w:r w:rsidR="00A52C2A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情報を整理し、複数の視点から</w:t>
      </w:r>
      <w:r w:rsidR="004D0022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分析したことを</w:t>
      </w:r>
      <w:r w:rsidR="00A52C2A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表現する力を育てる</w:t>
      </w:r>
      <w:r w:rsidR="008A4E0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1FD57501" w14:textId="5B780CCF" w:rsidR="00D34684" w:rsidRPr="00F631CF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Pr="00F631CF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 xml:space="preserve"> </w:t>
      </w:r>
      <w:r w:rsidR="00F93525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与えられたテーマに</w:t>
      </w:r>
      <w:r w:rsidR="00FA5763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ついて</w:t>
      </w:r>
      <w:r w:rsidR="00F93525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自分なりに情報を整理し、</w:t>
      </w:r>
      <w:r w:rsidR="00FA5763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主体的に</w:t>
      </w:r>
      <w:r w:rsidR="00F93525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考察</w:t>
      </w:r>
      <w:r w:rsidR="00FA5763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していく</w:t>
      </w:r>
      <w:r w:rsidR="00F93525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姿勢を身につける。</w:t>
      </w:r>
    </w:p>
    <w:p w14:paraId="01D7E136" w14:textId="7D57072D" w:rsidR="00BF1656" w:rsidRPr="00F631CF" w:rsidRDefault="00BF1656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F631CF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679" w:type="dxa"/>
        <w:tblLayout w:type="fixed"/>
        <w:tblLook w:val="04A0" w:firstRow="1" w:lastRow="0" w:firstColumn="1" w:lastColumn="0" w:noHBand="0" w:noVBand="1"/>
      </w:tblPr>
      <w:tblGrid>
        <w:gridCol w:w="2893"/>
        <w:gridCol w:w="2914"/>
        <w:gridCol w:w="2872"/>
      </w:tblGrid>
      <w:tr w:rsidR="005E545E" w:rsidRPr="00F631CF" w14:paraId="2A5199B8" w14:textId="77777777" w:rsidTr="00607DA7">
        <w:tc>
          <w:tcPr>
            <w:tcW w:w="2893" w:type="dxa"/>
            <w:vAlign w:val="center"/>
          </w:tcPr>
          <w:p w14:paraId="3D6B44C1" w14:textId="77777777" w:rsidR="005E545E" w:rsidRPr="00F631C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2914" w:type="dxa"/>
            <w:vAlign w:val="center"/>
          </w:tcPr>
          <w:p w14:paraId="5739789A" w14:textId="77777777" w:rsidR="005E545E" w:rsidRPr="00F631C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872" w:type="dxa"/>
          </w:tcPr>
          <w:p w14:paraId="52D499A4" w14:textId="77777777" w:rsidR="005E545E" w:rsidRPr="00F631C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F631CF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5E545E" w:rsidRPr="00F631CF" w14:paraId="25883A3E" w14:textId="77777777" w:rsidTr="00607DA7">
        <w:trPr>
          <w:trHeight w:val="1736"/>
        </w:trPr>
        <w:tc>
          <w:tcPr>
            <w:tcW w:w="2893" w:type="dxa"/>
          </w:tcPr>
          <w:p w14:paraId="1D7CCB95" w14:textId="170454BF" w:rsidR="007F6DAC" w:rsidRPr="00F631CF" w:rsidRDefault="00F93525" w:rsidP="0045650D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sz w:val="16"/>
                <w:szCs w:val="16"/>
              </w:rPr>
              <w:t>視覚分析シートを活用することで、色・表情・動き・スケール・表現の観点から</w:t>
            </w:r>
            <w:r w:rsidR="00C45236" w:rsidRPr="00F631CF">
              <w:rPr>
                <w:rFonts w:ascii="ＭＳ Ｐ明朝" w:eastAsia="ＭＳ Ｐ明朝" w:hAnsi="ＭＳ Ｐ明朝"/>
                <w:sz w:val="16"/>
                <w:szCs w:val="16"/>
              </w:rPr>
              <w:t>イラスト</w:t>
            </w:r>
            <w:r w:rsidR="0045650D" w:rsidRPr="00F631CF">
              <w:rPr>
                <w:rFonts w:ascii="ＭＳ Ｐ明朝" w:eastAsia="ＭＳ Ｐ明朝" w:hAnsi="ＭＳ Ｐ明朝"/>
                <w:sz w:val="16"/>
                <w:szCs w:val="16"/>
              </w:rPr>
              <w:t>の情報を要素分解して言葉で</w:t>
            </w:r>
            <w:r w:rsidRPr="00F631CF">
              <w:rPr>
                <w:rFonts w:ascii="ＭＳ Ｐ明朝" w:eastAsia="ＭＳ Ｐ明朝" w:hAnsi="ＭＳ Ｐ明朝"/>
                <w:sz w:val="16"/>
                <w:szCs w:val="16"/>
              </w:rPr>
              <w:t>整理し、分析できる。</w:t>
            </w:r>
          </w:p>
          <w:p w14:paraId="1798F030" w14:textId="77777777" w:rsidR="0045650D" w:rsidRPr="00F631CF" w:rsidRDefault="0045650D" w:rsidP="0045650D">
            <w:pPr>
              <w:pStyle w:val="af9"/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</w:p>
          <w:p w14:paraId="052F51CF" w14:textId="0F2EBED3" w:rsidR="005E545E" w:rsidRPr="00F631CF" w:rsidRDefault="0045650D" w:rsidP="0045650D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sz w:val="16"/>
                <w:szCs w:val="16"/>
              </w:rPr>
              <w:t>テーマに関する</w:t>
            </w:r>
            <w:r w:rsidR="00C45236" w:rsidRPr="00F631CF">
              <w:rPr>
                <w:rFonts w:ascii="ＭＳ Ｐ明朝" w:eastAsia="ＭＳ Ｐ明朝" w:hAnsi="ＭＳ Ｐ明朝"/>
                <w:sz w:val="16"/>
                <w:szCs w:val="16"/>
              </w:rPr>
              <w:t>イラスト</w:t>
            </w:r>
            <w:r w:rsidRPr="00F631CF">
              <w:rPr>
                <w:rFonts w:ascii="ＭＳ Ｐ明朝" w:eastAsia="ＭＳ Ｐ明朝" w:hAnsi="ＭＳ Ｐ明朝"/>
                <w:sz w:val="16"/>
                <w:szCs w:val="16"/>
              </w:rPr>
              <w:t>から視覚情報を収集し</w:t>
            </w:r>
            <w:r w:rsidR="00EA50C2" w:rsidRPr="00F631CF">
              <w:rPr>
                <w:rFonts w:ascii="ＭＳ Ｐ明朝" w:eastAsia="ＭＳ Ｐ明朝" w:hAnsi="ＭＳ Ｐ明朝"/>
                <w:sz w:val="16"/>
                <w:szCs w:val="16"/>
              </w:rPr>
              <w:t>、</w:t>
            </w:r>
            <w:r w:rsidR="00FC0409" w:rsidRPr="00F631CF">
              <w:rPr>
                <w:rFonts w:ascii="ＭＳ Ｐ明朝" w:eastAsia="ＭＳ Ｐ明朝" w:hAnsi="ＭＳ Ｐ明朝"/>
                <w:sz w:val="16"/>
                <w:szCs w:val="16"/>
              </w:rPr>
              <w:t>視覚情報の重要な要素やメッセージを捉えることができる。</w:t>
            </w:r>
          </w:p>
        </w:tc>
        <w:tc>
          <w:tcPr>
            <w:tcW w:w="2914" w:type="dxa"/>
          </w:tcPr>
          <w:p w14:paraId="164CB69B" w14:textId="3EC81768" w:rsidR="00834592" w:rsidRPr="00F631CF" w:rsidRDefault="00011674" w:rsidP="00834592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導入：</w:t>
            </w:r>
            <w:r w:rsidR="00BA7D0C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</w:t>
            </w:r>
            <w:r w:rsidR="00F93525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テーマについて視覚分析することを理解し、学習課題を設定できる。</w:t>
            </w:r>
          </w:p>
          <w:p w14:paraId="23AB95E0" w14:textId="10058E6F" w:rsidR="00834592" w:rsidRPr="00F631CF" w:rsidRDefault="00834592" w:rsidP="00F048F5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</w:p>
          <w:p w14:paraId="4A2AB3C7" w14:textId="1F751C3C" w:rsidR="00607DA7" w:rsidRPr="00F631CF" w:rsidRDefault="00011674" w:rsidP="00607DA7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情報収集</w:t>
            </w:r>
            <w:r w:rsidR="00607DA7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と整理・分析</w:t>
            </w:r>
            <w:r w:rsidR="00415D7A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="00607DA7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シート記入</w:t>
            </w:r>
          </w:p>
          <w:p w14:paraId="7BA36E41" w14:textId="0687EF6A" w:rsidR="00DB52C8" w:rsidRPr="00F631CF" w:rsidRDefault="00011674" w:rsidP="00607DA7">
            <w:pPr>
              <w:pStyle w:val="af9"/>
              <w:overflowPunct/>
              <w:spacing w:line="200" w:lineRule="exact"/>
              <w:ind w:leftChars="0" w:left="357"/>
              <w:textAlignment w:val="auto"/>
              <w:rPr>
                <w:rFonts w:hint="default"/>
                <w:sz w:val="16"/>
                <w:szCs w:val="16"/>
              </w:rPr>
            </w:pPr>
            <w:r w:rsidRPr="00F631CF">
              <w:rPr>
                <w:sz w:val="16"/>
                <w:szCs w:val="16"/>
              </w:rPr>
              <w:t>視覚的な情報</w:t>
            </w:r>
            <w:r w:rsidR="00F048F5" w:rsidRPr="00F631CF">
              <w:rPr>
                <w:sz w:val="16"/>
                <w:szCs w:val="16"/>
              </w:rPr>
              <w:t>の何に着目するかを理解し、</w:t>
            </w:r>
            <w:r w:rsidR="005E45CC" w:rsidRPr="00F631CF">
              <w:rPr>
                <w:sz w:val="16"/>
                <w:szCs w:val="16"/>
              </w:rPr>
              <w:t>観察</w:t>
            </w:r>
            <w:r w:rsidR="00F048F5" w:rsidRPr="00F631CF">
              <w:rPr>
                <w:sz w:val="16"/>
                <w:szCs w:val="16"/>
              </w:rPr>
              <w:t>できる。</w:t>
            </w:r>
            <w:r w:rsidR="00C45236" w:rsidRPr="00F631CF">
              <w:rPr>
                <w:sz w:val="16"/>
                <w:szCs w:val="16"/>
              </w:rPr>
              <w:t>イラスト</w:t>
            </w:r>
            <w:r w:rsidR="00F93525" w:rsidRPr="00F631CF">
              <w:rPr>
                <w:sz w:val="16"/>
                <w:szCs w:val="16"/>
              </w:rPr>
              <w:t>の色</w:t>
            </w:r>
            <w:r w:rsidR="00C45236" w:rsidRPr="00F631CF">
              <w:rPr>
                <w:sz w:val="16"/>
                <w:szCs w:val="16"/>
              </w:rPr>
              <w:t>、</w:t>
            </w:r>
            <w:r w:rsidR="00F93525" w:rsidRPr="00F631CF">
              <w:rPr>
                <w:sz w:val="16"/>
                <w:szCs w:val="16"/>
              </w:rPr>
              <w:t>動き</w:t>
            </w:r>
            <w:r w:rsidR="00C45236" w:rsidRPr="00F631CF">
              <w:rPr>
                <w:sz w:val="16"/>
                <w:szCs w:val="16"/>
              </w:rPr>
              <w:t>、表情など</w:t>
            </w:r>
            <w:r w:rsidR="00323692" w:rsidRPr="00F631CF">
              <w:rPr>
                <w:sz w:val="16"/>
                <w:szCs w:val="16"/>
              </w:rPr>
              <w:t>項目ごとに</w:t>
            </w:r>
            <w:r w:rsidR="00BE3331" w:rsidRPr="00F631CF">
              <w:rPr>
                <w:sz w:val="16"/>
                <w:szCs w:val="16"/>
              </w:rPr>
              <w:t>気づきを</w:t>
            </w:r>
            <w:r w:rsidR="00F93525" w:rsidRPr="00F631CF">
              <w:rPr>
                <w:sz w:val="16"/>
                <w:szCs w:val="16"/>
              </w:rPr>
              <w:t>、</w:t>
            </w:r>
            <w:r w:rsidRPr="00F631CF">
              <w:rPr>
                <w:sz w:val="16"/>
                <w:szCs w:val="16"/>
              </w:rPr>
              <w:t>書き出すことができる</w:t>
            </w:r>
            <w:r w:rsidR="00C45236" w:rsidRPr="00F631CF">
              <w:rPr>
                <w:sz w:val="16"/>
                <w:szCs w:val="16"/>
              </w:rPr>
              <w:t>。</w:t>
            </w:r>
            <w:r w:rsidR="00DB52C8" w:rsidRPr="00F631CF"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  <w:br/>
            </w:r>
            <w:r w:rsidR="00DB52C8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書き出した情報から、イラストが伝える重要な要素やメッセージを捉えることができる。</w:t>
            </w:r>
          </w:p>
          <w:p w14:paraId="4BA105B6" w14:textId="77777777" w:rsidR="00DB52C8" w:rsidRPr="00F631CF" w:rsidRDefault="00DB52C8" w:rsidP="00DB52C8">
            <w:pPr>
              <w:pStyle w:val="af9"/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1C5D86C" w14:textId="35E3B4FF" w:rsidR="00C45236" w:rsidRPr="00F631CF" w:rsidRDefault="00042189" w:rsidP="0045650D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まとめ</w:t>
            </w:r>
            <w:r w:rsidR="00011674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・</w:t>
            </w:r>
            <w:r w:rsidR="00C45236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表現</w:t>
            </w:r>
            <w:r w:rsidR="00011674" w:rsidRPr="00F631CF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：発表</w:t>
            </w:r>
          </w:p>
          <w:p w14:paraId="434B17E8" w14:textId="2352BB40" w:rsidR="005E545E" w:rsidRPr="00F631CF" w:rsidRDefault="00BE3331" w:rsidP="0045650D">
            <w:pPr>
              <w:pStyle w:val="af9"/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分析したことを、</w:t>
            </w:r>
            <w:r w:rsidR="006D5F62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自分の言葉で発表できる。</w:t>
            </w:r>
          </w:p>
        </w:tc>
        <w:tc>
          <w:tcPr>
            <w:tcW w:w="2872" w:type="dxa"/>
          </w:tcPr>
          <w:p w14:paraId="4FDC8E2B" w14:textId="2F17B4CD" w:rsidR="005E545E" w:rsidRPr="00F631CF" w:rsidRDefault="00C45236" w:rsidP="0045650D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</w:t>
            </w:r>
            <w:r w:rsidR="007F6DAC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に対して疑問を持ち、自</w:t>
            </w:r>
            <w:r w:rsidR="00BF1656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ら</w:t>
            </w:r>
            <w:r w:rsidR="007F6DAC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考えようとする姿勢</w:t>
            </w:r>
            <w:r w:rsidR="002608B0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をもつ</w:t>
            </w:r>
            <w:r w:rsidR="00BF1656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72C105B6" w14:textId="77777777" w:rsidR="00F617E4" w:rsidRPr="00F631CF" w:rsidRDefault="00F617E4" w:rsidP="00F617E4">
            <w:pPr>
              <w:pStyle w:val="af9"/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3792BDC" w14:textId="530895DA" w:rsidR="006D5F62" w:rsidRPr="00F631CF" w:rsidRDefault="00C45236" w:rsidP="0045650D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感じたことを自分の言葉で、人に伝えようとする</w:t>
            </w:r>
            <w:r w:rsidR="006D5F62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46542DDE" w14:textId="77777777" w:rsidR="00F617E4" w:rsidRPr="00F631CF" w:rsidRDefault="00F617E4" w:rsidP="00F617E4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F575C9A" w14:textId="25E7ACFF" w:rsidR="007F6DAC" w:rsidRPr="00F631CF" w:rsidRDefault="007F6DAC" w:rsidP="0045650D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 w:left="357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学んだことを振り返り、</w:t>
            </w:r>
            <w:r w:rsidR="00A34B71" w:rsidRPr="00F631C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次の学習への意欲を高めることができる。</w:t>
            </w:r>
          </w:p>
        </w:tc>
      </w:tr>
    </w:tbl>
    <w:p w14:paraId="41EF8010" w14:textId="77777777" w:rsidR="002608B0" w:rsidRPr="00F631CF" w:rsidRDefault="002608B0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FFFAB55" w14:textId="77777777" w:rsidR="00014100" w:rsidRPr="00F631CF" w:rsidRDefault="00014100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3047CE7" w14:textId="77777777" w:rsidR="001216BF" w:rsidRPr="00F631CF" w:rsidRDefault="001216BF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D2E2878" w14:textId="77777777" w:rsidR="009E6DF3" w:rsidRPr="00F631CF" w:rsidRDefault="009E6DF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FE7182C" w14:textId="77777777" w:rsidR="003077E4" w:rsidRPr="00F631CF" w:rsidRDefault="003077E4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4717DBA" w14:textId="77777777" w:rsidR="003077E4" w:rsidRPr="00F631CF" w:rsidRDefault="003077E4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B6B7465" w14:textId="0F18F2E6" w:rsidR="005E545E" w:rsidRPr="00F631CF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</w:t>
      </w:r>
      <w:r w:rsidR="005E545E" w:rsidRPr="00F631CF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F631CF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745D1AAF" w14:textId="77777777" w:rsidR="005E545E" w:rsidRPr="00F631CF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16A459B9" w14:textId="5AE25232" w:rsidR="008A4E08" w:rsidRPr="00F631CF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  <w:r w:rsidR="008A4E0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【知識・技能】</w:t>
      </w:r>
    </w:p>
    <w:p w14:paraId="0FA5B4A0" w14:textId="2B64A5B9" w:rsidR="00EA50C2" w:rsidRPr="00F631CF" w:rsidRDefault="000D664F" w:rsidP="000D664F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視覚情報の</w:t>
      </w:r>
      <w:r w:rsidR="00C45236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色、表情、動き、スケール、表現の観点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と</w:t>
      </w:r>
      <w:r w:rsidR="00EA50C2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テーマとの</w:t>
      </w:r>
      <w:r w:rsidR="00EA50C2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関連性に目を向けさせる。</w:t>
      </w:r>
    </w:p>
    <w:p w14:paraId="1D3EDC98" w14:textId="4EAEEB09" w:rsidR="00EA50C2" w:rsidRPr="00F631CF" w:rsidRDefault="00EA50C2" w:rsidP="00EA50C2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視覚的な情報から読み取れることを、自分の言葉で整理できるよう、声掛けをする。</w:t>
      </w:r>
    </w:p>
    <w:p w14:paraId="30DE7A31" w14:textId="0FA17DDA" w:rsidR="00C45236" w:rsidRPr="00F631CF" w:rsidRDefault="00C45236" w:rsidP="00EA50C2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視覚分析シートの使い方に慣れ、他のテーマの学習にも応用できるようにする。</w:t>
      </w:r>
    </w:p>
    <w:p w14:paraId="66CE7826" w14:textId="77777777" w:rsidR="008A4E08" w:rsidRPr="00F631CF" w:rsidRDefault="008A4E08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7AFB9D" w14:textId="77777777" w:rsidR="008A4E08" w:rsidRPr="00F631CF" w:rsidRDefault="008A4E08" w:rsidP="008A4E0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65276D83" w14:textId="1D5A522F" w:rsidR="001D6A0D" w:rsidRPr="00F631CF" w:rsidRDefault="006D6D88" w:rsidP="001D6A0D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</w:t>
      </w:r>
      <w:r w:rsidR="001D6A0D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的な情報が持つメッセージからその意図を読み取り、</w:t>
      </w:r>
    </w:p>
    <w:p w14:paraId="10E67F4B" w14:textId="0985866A" w:rsidR="001D6A0D" w:rsidRPr="00F631CF" w:rsidRDefault="001D6A0D" w:rsidP="001D6A0D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自分の言葉で表現できるよう声掛けをする。</w:t>
      </w:r>
    </w:p>
    <w:p w14:paraId="22A44133" w14:textId="7F534D04" w:rsidR="00C036D2" w:rsidRPr="00F631CF" w:rsidRDefault="001D6A0D" w:rsidP="006D6D8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児童がまとめたことをわかりやすく発表できるよう、声掛けを行う。</w:t>
      </w:r>
    </w:p>
    <w:p w14:paraId="338C93BF" w14:textId="77777777" w:rsidR="00872502" w:rsidRPr="00F631CF" w:rsidRDefault="00872502" w:rsidP="00D319D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F631CF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76357063" w14:textId="1268B307" w:rsidR="008A4E08" w:rsidRPr="00F631CF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本時の目標を伝え、視覚分析シート</w:t>
      </w:r>
      <w:r w:rsidR="00ED078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で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学ぶことを確認する。</w:t>
      </w:r>
    </w:p>
    <w:p w14:paraId="6AACE4F3" w14:textId="13394F17" w:rsidR="008A4E08" w:rsidRPr="00F631CF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視覚資料（イラスト）を提示し、既存の知識や感情との関連性に気づかせる。</w:t>
      </w:r>
    </w:p>
    <w:p w14:paraId="5312CFAB" w14:textId="24CA6117" w:rsidR="008A4E08" w:rsidRPr="00F631CF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ED078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整理・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分析の際は、具体的な声掛けで視覚的要素の観察を深め、分析プロセスを意識させる。</w:t>
      </w:r>
    </w:p>
    <w:p w14:paraId="69CE7C60" w14:textId="1D31EDBC" w:rsidR="006D6D88" w:rsidRPr="00F631CF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振り返りを行い、</w:t>
      </w:r>
      <w:r w:rsidR="00ED078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次回に向けた改善点に目を向けさせる。</w:t>
      </w:r>
    </w:p>
    <w:p w14:paraId="72754CFA" w14:textId="251E61C1" w:rsidR="007405D5" w:rsidRPr="00F631CF" w:rsidRDefault="007405D5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9AF297A" w14:textId="10FFEA9E" w:rsidR="005E545E" w:rsidRPr="00F631CF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7F29E24D" w:rsidR="008A4E08" w:rsidRPr="00F631CF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視覚分析シートの使い方動画</w:t>
      </w:r>
      <w:r w:rsidRPr="00F631CF">
        <w:rPr>
          <w:rFonts w:ascii="ＭＳ Ｐ明朝" w:eastAsia="ＭＳ Ｐ明朝" w:hAnsi="ＭＳ Ｐ明朝"/>
        </w:rPr>
        <w:fldChar w:fldCharType="begin"/>
      </w:r>
      <w:r w:rsidRPr="00F631CF">
        <w:rPr>
          <w:rFonts w:ascii="ＭＳ Ｐ明朝" w:eastAsia="ＭＳ Ｐ明朝" w:hAnsi="ＭＳ Ｐ明朝"/>
        </w:rPr>
        <w:instrText xml:space="preserve"> INCLUDEPICTURE "https://qr.quel.jp/tmp/312c2685b069e83405379c00020af0cf35d6b7a9.png" \* MERGEFORMATINET </w:instrText>
      </w:r>
      <w:r w:rsidRPr="00F631CF">
        <w:rPr>
          <w:rFonts w:ascii="ＭＳ Ｐ明朝" w:eastAsia="ＭＳ Ｐ明朝" w:hAnsi="ＭＳ Ｐ明朝" w:hint="default"/>
        </w:rPr>
        <w:fldChar w:fldCharType="separate"/>
      </w:r>
      <w:r w:rsidRPr="00F631CF">
        <w:rPr>
          <w:rFonts w:ascii="ＭＳ Ｐ明朝" w:eastAsia="ＭＳ Ｐ明朝" w:hAnsi="ＭＳ Ｐ明朝"/>
        </w:rPr>
        <w:fldChar w:fldCharType="end"/>
      </w:r>
    </w:p>
    <w:p w14:paraId="33AC5B1E" w14:textId="7099122E" w:rsidR="00395919" w:rsidRPr="00F631CF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/>
        </w:rPr>
        <w:fldChar w:fldCharType="begin"/>
      </w:r>
      <w:r w:rsidRPr="00F631CF">
        <w:rPr>
          <w:rFonts w:ascii="ＭＳ Ｐ明朝" w:eastAsia="ＭＳ Ｐ明朝" w:hAnsi="ＭＳ Ｐ明朝"/>
        </w:rPr>
        <w:instrText xml:space="preserve"> INCLUDEPICTURE "https://qr.quel.jp/tmp/87b1d634f381d71a42e43424f95c7e6a0135d360.png" \* MERGEFORMATINET </w:instrText>
      </w:r>
      <w:r w:rsidRPr="00F631CF">
        <w:rPr>
          <w:rFonts w:ascii="ＭＳ Ｐ明朝" w:eastAsia="ＭＳ Ｐ明朝" w:hAnsi="ＭＳ Ｐ明朝" w:hint="default"/>
        </w:rPr>
        <w:fldChar w:fldCharType="separate"/>
      </w:r>
      <w:r w:rsidRPr="00F631CF">
        <w:rPr>
          <w:rFonts w:ascii="ＭＳ Ｐ明朝" w:eastAsia="ＭＳ Ｐ明朝" w:hAnsi="ＭＳ Ｐ明朝"/>
        </w:rPr>
        <w:fldChar w:fldCharType="end"/>
      </w:r>
      <w:r w:rsidR="00227D4D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6D6D88" w:rsidRPr="00F631CF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SDG</w:t>
      </w:r>
      <w:proofErr w:type="gramStart"/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ｓ</w:t>
      </w:r>
      <w:proofErr w:type="gramEnd"/>
      <w:r w:rsidR="00227D4D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セクション</w:t>
      </w:r>
      <w:r w:rsidR="00395919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4C0734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海水温上昇</w:t>
      </w:r>
      <w:r w:rsidR="008A4E0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466EAF31" w:rsidR="005E545E" w:rsidRPr="00F631CF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6D6D8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視覚分析シート</w:t>
      </w:r>
    </w:p>
    <w:p w14:paraId="4EE21795" w14:textId="3B8260DD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24900" wp14:editId="64769BF7">
                <wp:simplePos x="0" y="0"/>
                <wp:positionH relativeFrom="column">
                  <wp:posOffset>35814</wp:posOffset>
                </wp:positionH>
                <wp:positionV relativeFrom="paragraph">
                  <wp:posOffset>147574</wp:posOffset>
                </wp:positionV>
                <wp:extent cx="1666430" cy="289560"/>
                <wp:effectExtent l="0" t="0" r="0" b="2540"/>
                <wp:wrapNone/>
                <wp:docPr id="10723683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4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29C53" w14:textId="51D7D6F2" w:rsidR="00CB633C" w:rsidRDefault="00CB633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〈</w:t>
                            </w:r>
                            <w:r w:rsidR="00517BB6">
                              <w:t>海水温上昇</w:t>
                            </w:r>
                            <w: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4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11.6pt;width:131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" fillcolor="white [3201]" stroked="f" strokeweight=".5pt">
                <v:textbox>
                  <w:txbxContent>
                    <w:p w14:paraId="50229C53" w14:textId="51D7D6F2" w:rsidR="00CB633C" w:rsidRDefault="00CB633C">
                      <w:pPr>
                        <w:rPr>
                          <w:rFonts w:hint="default"/>
                        </w:rPr>
                      </w:pPr>
                      <w:r>
                        <w:t>〈</w:t>
                      </w:r>
                      <w:r w:rsidR="00517BB6">
                        <w:t>海水温上昇</w:t>
                      </w:r>
                      <w: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32E446BE" w14:textId="1D775CFB" w:rsidR="00832E13" w:rsidRPr="00F631CF" w:rsidRDefault="00A16D22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69504" behindDoc="0" locked="0" layoutInCell="1" allowOverlap="1" wp14:anchorId="21783CD7" wp14:editId="4E0F09FB">
            <wp:simplePos x="0" y="0"/>
            <wp:positionH relativeFrom="column">
              <wp:posOffset>1298575</wp:posOffset>
            </wp:positionH>
            <wp:positionV relativeFrom="paragraph">
              <wp:posOffset>26648</wp:posOffset>
            </wp:positionV>
            <wp:extent cx="2294890" cy="1263762"/>
            <wp:effectExtent l="0" t="0" r="3810" b="6350"/>
            <wp:wrapNone/>
            <wp:docPr id="251803190" name="図 1" descr="写真, 顔, 女の子, 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03190" name="図 1" descr="写真, 顔, 女の子, 猫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26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1EA" w:rsidRPr="00F631CF">
        <w:rPr>
          <w:rFonts w:ascii="ＭＳ Ｐ明朝" w:eastAsia="ＭＳ Ｐ明朝" w:hAnsi="ＭＳ Ｐ明朝"/>
          <w:noProof/>
          <w:color w:val="auto"/>
          <w:szCs w:val="21"/>
        </w:rPr>
        <w:drawing>
          <wp:anchor distT="0" distB="0" distL="114300" distR="114300" simplePos="0" relativeHeight="251667456" behindDoc="0" locked="0" layoutInCell="1" allowOverlap="1" wp14:anchorId="39F4A0ED" wp14:editId="39A14EFA">
            <wp:simplePos x="0" y="0"/>
            <wp:positionH relativeFrom="column">
              <wp:posOffset>3715514</wp:posOffset>
            </wp:positionH>
            <wp:positionV relativeFrom="paragraph">
              <wp:posOffset>29383</wp:posOffset>
            </wp:positionV>
            <wp:extent cx="1979930" cy="1235075"/>
            <wp:effectExtent l="0" t="0" r="1270" b="0"/>
            <wp:wrapNone/>
            <wp:docPr id="929539323" name="図 1" descr="女の子, ボックス, 女性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39323" name="図 1" descr="女の子, ボックス, 女性, 持つ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13" w:rsidRPr="00F631CF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t xml:space="preserve"> </w:t>
      </w:r>
    </w:p>
    <w:p w14:paraId="4F2973C8" w14:textId="77589F3E" w:rsidR="00832E13" w:rsidRPr="00F631CF" w:rsidRDefault="008A4E08" w:rsidP="00DD2994">
      <w:pPr>
        <w:overflowPunct/>
        <w:ind w:leftChars="100" w:left="211" w:firstLineChars="50" w:firstLine="80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/>
          <w:noProof/>
          <w:sz w:val="16"/>
          <w:szCs w:val="15"/>
        </w:rPr>
        <w:drawing>
          <wp:anchor distT="0" distB="0" distL="114300" distR="114300" simplePos="0" relativeHeight="251660288" behindDoc="0" locked="0" layoutInCell="1" allowOverlap="1" wp14:anchorId="04A0E043" wp14:editId="740EA4A4">
            <wp:simplePos x="0" y="0"/>
            <wp:positionH relativeFrom="column">
              <wp:posOffset>266700</wp:posOffset>
            </wp:positionH>
            <wp:positionV relativeFrom="paragraph">
              <wp:posOffset>185420</wp:posOffset>
            </wp:positionV>
            <wp:extent cx="717847" cy="717847"/>
            <wp:effectExtent l="0" t="0" r="6350" b="6350"/>
            <wp:wrapNone/>
            <wp:docPr id="93811118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1118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7" cy="71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 w:val="16"/>
          <w:szCs w:val="18"/>
        </w:rPr>
        <w:t>先生モードで閲覧</w:t>
      </w:r>
    </w:p>
    <w:p w14:paraId="61D6BF9F" w14:textId="2335EAC6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67EB8B9" w14:textId="67AC453B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B7659BE" w14:textId="3685F95D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10C25D3" w14:textId="25B0823F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4198DB7" w14:textId="77777777" w:rsidR="008A4E08" w:rsidRPr="00F631CF" w:rsidRDefault="008A4E08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D63A627" w14:textId="1709BFCB" w:rsidR="008A4E08" w:rsidRPr="00F631CF" w:rsidRDefault="00517BB6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視覚分析</w:t>
      </w:r>
      <w:r w:rsidR="008A4E08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シート記入例</w:t>
      </w:r>
    </w:p>
    <w:p w14:paraId="2D663C90" w14:textId="388296E1" w:rsidR="00832E13" w:rsidRPr="00F631CF" w:rsidRDefault="00955DBE" w:rsidP="00832E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955DBE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70528" behindDoc="0" locked="0" layoutInCell="1" allowOverlap="1" wp14:anchorId="04E30FF5" wp14:editId="0F9B004B">
            <wp:simplePos x="0" y="0"/>
            <wp:positionH relativeFrom="column">
              <wp:posOffset>328328</wp:posOffset>
            </wp:positionH>
            <wp:positionV relativeFrom="paragraph">
              <wp:posOffset>79670</wp:posOffset>
            </wp:positionV>
            <wp:extent cx="5370306" cy="2993043"/>
            <wp:effectExtent l="12700" t="12700" r="14605" b="17145"/>
            <wp:wrapNone/>
            <wp:docPr id="1172443519" name="図 1" descr="テキスト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43519" name="図 1" descr="テキスト, テーブル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761" cy="300221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40F06" w14:textId="75EE47D3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7CF94DE" w14:textId="4D83AA91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4C5728" w14:textId="16DCB34E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7EE9E3D1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5B3FABC1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F7504C9" w14:textId="77777777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F28B1C1" w14:textId="77777777" w:rsidR="00832E13" w:rsidRPr="00F631CF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0164108" w14:textId="3AD9FDFD" w:rsidR="00832E13" w:rsidRPr="00F631CF" w:rsidRDefault="00832E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F631CF" w:rsidRDefault="005E545E" w:rsidP="005E545E">
      <w:pPr>
        <w:overflowPunct/>
        <w:spacing w:line="320" w:lineRule="exact"/>
        <w:ind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(</w:t>
      </w:r>
      <w:r w:rsidR="00A82741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F631CF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567"/>
        <w:gridCol w:w="567"/>
        <w:gridCol w:w="2916"/>
        <w:gridCol w:w="1842"/>
      </w:tblGrid>
      <w:tr w:rsidR="005E545E" w:rsidRPr="00F631CF" w14:paraId="65087BDF" w14:textId="77777777" w:rsidTr="00BE7AA4">
        <w:trPr>
          <w:trHeight w:val="340"/>
        </w:trPr>
        <w:tc>
          <w:tcPr>
            <w:tcW w:w="794" w:type="dxa"/>
          </w:tcPr>
          <w:p w14:paraId="710D6CE8" w14:textId="77777777" w:rsidR="005E545E" w:rsidRPr="00F631CF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B17E91C" w14:textId="228F9D4A" w:rsidR="005E545E" w:rsidRPr="00F631CF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F631C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F631C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F631C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F631C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F631C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0D7EC8A7" w14:textId="77777777" w:rsidR="005E545E" w:rsidRPr="00F631C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F631C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学習</w:t>
            </w:r>
          </w:p>
          <w:p w14:paraId="53E46D02" w14:textId="77777777" w:rsidR="005E545E" w:rsidRPr="00F631CF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F631C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形態</w:t>
            </w:r>
          </w:p>
        </w:tc>
        <w:tc>
          <w:tcPr>
            <w:tcW w:w="2916" w:type="dxa"/>
            <w:vAlign w:val="center"/>
          </w:tcPr>
          <w:p w14:paraId="7D36C45C" w14:textId="7C971419" w:rsidR="005E545E" w:rsidRPr="00F631CF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F631CF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842" w:type="dxa"/>
            <w:vAlign w:val="center"/>
          </w:tcPr>
          <w:p w14:paraId="3917E712" w14:textId="77777777" w:rsidR="005E545E" w:rsidRPr="006001B1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001B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6D193A" w:rsidRPr="00C41A94" w14:paraId="744A4E9A" w14:textId="77777777" w:rsidTr="00BE7AA4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6D193A" w:rsidRPr="00D95800" w:rsidRDefault="006D193A" w:rsidP="00272D0F">
            <w:pPr>
              <w:overflowPunct/>
              <w:spacing w:line="20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D9580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事前</w:t>
            </w:r>
          </w:p>
        </w:tc>
        <w:tc>
          <w:tcPr>
            <w:tcW w:w="2381" w:type="dxa"/>
          </w:tcPr>
          <w:p w14:paraId="311C1900" w14:textId="23640653" w:rsidR="00832E13" w:rsidRPr="00C41A94" w:rsidRDefault="00861AB8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視覚分析</w:t>
            </w:r>
            <w:r w:rsidR="006D193A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シートの使い方動画を視聴</w:t>
            </w:r>
            <w:r w:rsidR="00832E13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する。</w:t>
            </w:r>
          </w:p>
        </w:tc>
        <w:tc>
          <w:tcPr>
            <w:tcW w:w="567" w:type="dxa"/>
          </w:tcPr>
          <w:p w14:paraId="407A28C2" w14:textId="77777777" w:rsidR="006D193A" w:rsidRDefault="00832E13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  <w:p w14:paraId="59AA9AA6" w14:textId="77777777" w:rsidR="006001B1" w:rsidRPr="006001B1" w:rsidRDefault="006001B1" w:rsidP="006001B1">
            <w:pPr>
              <w:rPr>
                <w:rFonts w:ascii="ＭＳ Ｐ明朝" w:eastAsia="ＭＳ Ｐ明朝" w:hAnsi="ＭＳ Ｐ明朝" w:cstheme="minorBidi" w:hint="default"/>
                <w:sz w:val="16"/>
                <w:szCs w:val="16"/>
              </w:rPr>
            </w:pPr>
          </w:p>
          <w:p w14:paraId="53A006C0" w14:textId="77777777" w:rsidR="006001B1" w:rsidRPr="006001B1" w:rsidRDefault="006001B1" w:rsidP="006001B1">
            <w:pPr>
              <w:rPr>
                <w:rFonts w:ascii="ＭＳ Ｐ明朝" w:eastAsia="ＭＳ Ｐ明朝" w:hAnsi="ＭＳ Ｐ明朝" w:cstheme="minorBidi" w:hint="default"/>
                <w:sz w:val="16"/>
                <w:szCs w:val="16"/>
              </w:rPr>
            </w:pPr>
          </w:p>
          <w:p w14:paraId="6C680894" w14:textId="77777777" w:rsidR="006001B1" w:rsidRPr="006001B1" w:rsidRDefault="006001B1" w:rsidP="006001B1">
            <w:pPr>
              <w:rPr>
                <w:rFonts w:ascii="ＭＳ Ｐ明朝" w:eastAsia="ＭＳ Ｐ明朝" w:hAnsi="ＭＳ Ｐ明朝" w:cstheme="minorBidi" w:hint="default"/>
                <w:sz w:val="16"/>
                <w:szCs w:val="16"/>
              </w:rPr>
            </w:pPr>
          </w:p>
          <w:p w14:paraId="1DF7E254" w14:textId="4A342391" w:rsidR="006001B1" w:rsidRPr="006001B1" w:rsidRDefault="006001B1" w:rsidP="006001B1">
            <w:pPr>
              <w:rPr>
                <w:rFonts w:ascii="ＭＳ Ｐ明朝" w:eastAsia="ＭＳ Ｐ明朝" w:hAnsi="ＭＳ Ｐ明朝" w:cstheme="minorBidi" w:hint="default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B27560" w14:textId="797135F6" w:rsidR="006D193A" w:rsidRPr="00C41A94" w:rsidRDefault="00832E13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916" w:type="dxa"/>
          </w:tcPr>
          <w:p w14:paraId="7130EFAE" w14:textId="77777777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・学習形態は、シート記入を個別学習、発表をグループ単位・クラス全体で行う。</w:t>
            </w:r>
          </w:p>
          <w:p w14:paraId="7D67E6B6" w14:textId="77777777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・シートの使い方を以下の動画で確認し、シートをダウンロードする。</w:t>
            </w:r>
          </w:p>
          <w:p w14:paraId="160AC1BD" w14:textId="77777777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・授業支援ツールを使ってクラス全員に</w:t>
            </w:r>
            <w:hyperlink r:id="rId15" w:history="1">
              <w:r w:rsidRPr="00FA4A42">
                <w:rPr>
                  <w:rStyle w:val="af6"/>
                  <w:rFonts w:ascii="ＭＳ Ｐ明朝" w:eastAsia="ＭＳ Ｐ明朝" w:hAnsi="ＭＳ Ｐ明朝" w:cstheme="minorBidi"/>
                  <w:color w:val="4472C4" w:themeColor="accent5"/>
                  <w:kern w:val="2"/>
                  <w:sz w:val="16"/>
                  <w:szCs w:val="16"/>
                </w:rPr>
                <w:t>動画リンク</w:t>
              </w:r>
            </w:hyperlink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とシートを共有し、動画視聴を指示する。</w:t>
            </w:r>
          </w:p>
          <w:p w14:paraId="35B73F9C" w14:textId="77777777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auto"/>
                <w:kern w:val="2"/>
                <w:sz w:val="16"/>
                <w:szCs w:val="16"/>
              </w:rPr>
            </w:pPr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hyperlink r:id="rId16" w:history="1">
              <w:r w:rsidRPr="00FA4A42">
                <w:rPr>
                  <w:rStyle w:val="af6"/>
                  <w:rFonts w:ascii="ＭＳ Ｐ明朝" w:eastAsia="ＭＳ Ｐ明朝" w:hAnsi="ＭＳ Ｐ明朝" w:cstheme="minorBidi"/>
                  <w:color w:val="4472C4" w:themeColor="accent5"/>
                  <w:kern w:val="2"/>
                  <w:sz w:val="16"/>
                  <w:szCs w:val="16"/>
                </w:rPr>
                <w:t>記入例A</w:t>
              </w:r>
            </w:hyperlink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を確認し、分析事例を見る。</w:t>
            </w:r>
          </w:p>
          <w:p w14:paraId="5E4DBAF1" w14:textId="6DC152C8" w:rsidR="00EE4969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4472C4" w:themeColor="accent5"/>
                <w:kern w:val="2"/>
                <w:sz w:val="16"/>
                <w:szCs w:val="16"/>
              </w:rPr>
            </w:pPr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・</w:t>
            </w:r>
            <w:hyperlink r:id="rId17" w:history="1">
              <w:r w:rsidRPr="00FA4A42">
                <w:rPr>
                  <w:rStyle w:val="af6"/>
                  <w:rFonts w:ascii="ＭＳ Ｐ明朝" w:eastAsia="ＭＳ Ｐ明朝" w:hAnsi="ＭＳ Ｐ明朝" w:cstheme="minorBidi"/>
                  <w:color w:val="4472C4" w:themeColor="accent5"/>
                  <w:kern w:val="2"/>
                  <w:sz w:val="16"/>
                  <w:szCs w:val="16"/>
                </w:rPr>
                <w:t>記入例B</w:t>
              </w:r>
            </w:hyperlink>
            <w:r w:rsidRPr="00FA4A42">
              <w:rPr>
                <w:rFonts w:ascii="ＭＳ Ｐ明朝" w:eastAsia="ＭＳ Ｐ明朝" w:hAnsi="ＭＳ Ｐ明朝" w:cstheme="minorBidi"/>
                <w:color w:val="auto"/>
                <w:kern w:val="2"/>
                <w:sz w:val="16"/>
                <w:szCs w:val="16"/>
              </w:rPr>
              <w:t>を確認し、分析事例を見る。</w:t>
            </w:r>
          </w:p>
        </w:tc>
        <w:tc>
          <w:tcPr>
            <w:tcW w:w="1842" w:type="dxa"/>
          </w:tcPr>
          <w:p w14:paraId="43FEDB38" w14:textId="77777777" w:rsidR="00614E46" w:rsidRDefault="00614E46" w:rsidP="00614E46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="Cambria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C41A94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</w:t>
            </w:r>
          </w:p>
          <w:p w14:paraId="232CC4A5" w14:textId="77777777" w:rsidR="00614E46" w:rsidRPr="00C41A94" w:rsidRDefault="00614E46" w:rsidP="00614E46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（視覚分析シート）</w:t>
            </w:r>
          </w:p>
          <w:p w14:paraId="67098BEF" w14:textId="0C4DF038" w:rsidR="006D193A" w:rsidRPr="00614E46" w:rsidRDefault="006D193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</w:tr>
      <w:tr w:rsidR="005E545E" w:rsidRPr="00C41A94" w14:paraId="11A56EC1" w14:textId="77777777" w:rsidTr="00BE7AA4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5E545E" w:rsidRPr="00D95800" w:rsidRDefault="005E545E" w:rsidP="00272D0F">
            <w:pPr>
              <w:overflowPunct/>
              <w:spacing w:line="20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D9580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導入</w:t>
            </w:r>
          </w:p>
        </w:tc>
        <w:tc>
          <w:tcPr>
            <w:tcW w:w="2381" w:type="dxa"/>
          </w:tcPr>
          <w:p w14:paraId="4E58305B" w14:textId="496AA779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</w:t>
            </w:r>
            <w:r w:rsidR="00A7413B" w:rsidRPr="00C41A9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</w:p>
          <w:p w14:paraId="387CB679" w14:textId="2F1BDFC9" w:rsidR="005E545E" w:rsidRPr="00C41A94" w:rsidRDefault="00A7413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イラストを視覚</w:t>
            </w:r>
            <w:r w:rsidR="00861AB8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分析する</w:t>
            </w: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ことを理解する。</w:t>
            </w:r>
          </w:p>
        </w:tc>
        <w:tc>
          <w:tcPr>
            <w:tcW w:w="567" w:type="dxa"/>
          </w:tcPr>
          <w:p w14:paraId="237124AA" w14:textId="64493082" w:rsidR="005E545E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</w:tc>
        <w:tc>
          <w:tcPr>
            <w:tcW w:w="567" w:type="dxa"/>
          </w:tcPr>
          <w:p w14:paraId="46984607" w14:textId="4346A9EE" w:rsidR="005E545E" w:rsidRPr="00C41A94" w:rsidRDefault="0076022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916" w:type="dxa"/>
          </w:tcPr>
          <w:p w14:paraId="66716908" w14:textId="479325D0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FA4A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27D73605" w14:textId="3EDF1359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FA4A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電子黒板にイラストを投影し、テーマとシートを紹介する。</w:t>
            </w:r>
          </w:p>
          <w:p w14:paraId="06402228" w14:textId="64478E3A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FA4A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活動の流れ・時間配分を伝える（イラスト鑑賞→ 視覚分析シート記入→発表）</w:t>
            </w:r>
          </w:p>
          <w:p w14:paraId="5AC36431" w14:textId="41C9FADC" w:rsidR="00C40D69" w:rsidRPr="00C41A94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FA4A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各グループにイラストを振り分ける。</w:t>
            </w:r>
          </w:p>
        </w:tc>
        <w:tc>
          <w:tcPr>
            <w:tcW w:w="1842" w:type="dxa"/>
          </w:tcPr>
          <w:p w14:paraId="16C120CD" w14:textId="2E42B1EB" w:rsidR="006001B1" w:rsidRDefault="0084029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="Cambria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D47482" w:rsidRPr="00C41A94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</w:t>
            </w:r>
          </w:p>
          <w:p w14:paraId="1BA1706A" w14:textId="499C9306" w:rsidR="008F2850" w:rsidRPr="00C41A94" w:rsidRDefault="0065720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</w:t>
            </w:r>
            <w:r w:rsidR="00B20714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視覚分析</w:t>
            </w:r>
            <w:r w:rsidR="008F2850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</w:t>
            </w: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）</w:t>
            </w:r>
          </w:p>
          <w:p w14:paraId="14E789FD" w14:textId="3F542F25" w:rsidR="005E545E" w:rsidRPr="00C41A94" w:rsidRDefault="005E545E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17707B" w:rsidRPr="00C41A94" w14:paraId="437840D7" w14:textId="77777777" w:rsidTr="0034519C">
        <w:trPr>
          <w:trHeight w:val="3955"/>
        </w:trPr>
        <w:tc>
          <w:tcPr>
            <w:tcW w:w="794" w:type="dxa"/>
            <w:vAlign w:val="center"/>
          </w:tcPr>
          <w:p w14:paraId="12968C4D" w14:textId="77777777" w:rsidR="0017707B" w:rsidRPr="00D95800" w:rsidRDefault="0017707B" w:rsidP="00272D0F">
            <w:pPr>
              <w:overflowPunct/>
              <w:spacing w:line="20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D9580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展開</w:t>
            </w:r>
          </w:p>
        </w:tc>
        <w:tc>
          <w:tcPr>
            <w:tcW w:w="2381" w:type="dxa"/>
          </w:tcPr>
          <w:p w14:paraId="044725D3" w14:textId="67B9A78B" w:rsidR="00BE6578" w:rsidRPr="00C41A94" w:rsidRDefault="00BE6578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情報収集</w:t>
            </w:r>
            <w:r w:rsidR="00C20D18" w:rsidRPr="00C41A9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と整理・分析</w:t>
            </w:r>
            <w:r w:rsidRPr="00C41A9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</w:p>
          <w:p w14:paraId="3C90EB21" w14:textId="1644FD81" w:rsidR="00E6743F" w:rsidRPr="00C41A94" w:rsidRDefault="00A7413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分析項目は何かを理解し、着目する点を確認</w:t>
            </w:r>
            <w:r w:rsidR="00BE6578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しながらイラストを観察する。</w:t>
            </w:r>
          </w:p>
          <w:p w14:paraId="487C919A" w14:textId="77342C55" w:rsidR="00861AB8" w:rsidRPr="00C41A94" w:rsidRDefault="00861AB8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2B09ECC3" w14:textId="0EF20E91" w:rsidR="008E4878" w:rsidRPr="00C41A94" w:rsidRDefault="00904B0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イラスト</w:t>
            </w:r>
            <w:r w:rsidR="0047176D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の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「色」「表情」「動き」「スケール」「表現」などの視覚的要素</w:t>
            </w:r>
            <w:r w:rsidR="00BE6578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について、気づいたこと</w:t>
            </w:r>
            <w:r w:rsidR="0047176D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</w:t>
            </w:r>
            <w:r w:rsidR="00A7413B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書き出す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43D3BF60" w14:textId="12B062DF" w:rsidR="00861AB8" w:rsidRDefault="00861AB8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6FF1EF1D" w14:textId="77777777" w:rsidR="00661DFA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557DD3F6" w14:textId="77777777" w:rsidR="00661DFA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4E6A0E3A" w14:textId="77777777" w:rsidR="00661DFA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765BA252" w14:textId="77777777" w:rsidR="00661DFA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234C60E9" w14:textId="77777777" w:rsidR="00661DFA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47B490E8" w14:textId="77777777" w:rsidR="00661DFA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192A3901" w14:textId="77777777" w:rsidR="00661DFA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4C88DCEF" w14:textId="77777777" w:rsidR="00661DFA" w:rsidRPr="00C41A94" w:rsidRDefault="00661DF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  <w:p w14:paraId="34912391" w14:textId="2EEFAD0B" w:rsidR="0017707B" w:rsidRPr="00C41A94" w:rsidRDefault="008E4878" w:rsidP="00D35403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「作品のメッセージ」を一行で記入し、視覚情報から読み取った内容を要約する。</w:t>
            </w:r>
          </w:p>
        </w:tc>
        <w:tc>
          <w:tcPr>
            <w:tcW w:w="567" w:type="dxa"/>
          </w:tcPr>
          <w:p w14:paraId="6A6863FE" w14:textId="1764680F" w:rsidR="0017707B" w:rsidRPr="00C41A94" w:rsidRDefault="00861AB8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20</w:t>
            </w:r>
            <w:r w:rsidR="0017707B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A3B4EF4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056159D" w14:textId="77777777" w:rsidR="00EE4969" w:rsidRPr="00C41A94" w:rsidRDefault="00EE496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501E5D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A02C777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99AC23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8B4B7D5" w14:textId="77777777" w:rsidR="007405D5" w:rsidRPr="00C41A94" w:rsidRDefault="007405D5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6D115606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0C51" w14:textId="77777777" w:rsidR="0076022B" w:rsidRPr="00C41A94" w:rsidRDefault="0076022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76022B" w:rsidRPr="00C41A94" w:rsidRDefault="0076022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76022B" w:rsidRPr="00C41A94" w:rsidRDefault="0076022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76022B" w:rsidRPr="00C41A94" w:rsidRDefault="0076022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95616C" w14:textId="77777777" w:rsidR="0047176D" w:rsidRPr="00C41A94" w:rsidRDefault="0047176D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A62C068" w14:textId="77777777" w:rsidR="0047176D" w:rsidRPr="00C41A94" w:rsidRDefault="0047176D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BC2CA60" w14:textId="77777777" w:rsidR="00C40D69" w:rsidRPr="00C41A94" w:rsidRDefault="00C40D6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5EC5DAF" w14:textId="77777777" w:rsidR="005A24D2" w:rsidRPr="00C41A94" w:rsidRDefault="005A24D2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5749A29" w14:textId="77777777" w:rsidR="005A24D2" w:rsidRPr="00C41A94" w:rsidRDefault="005A24D2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77258725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916" w:type="dxa"/>
          </w:tcPr>
          <w:p w14:paraId="416514C6" w14:textId="3BB7DF4C" w:rsid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FA4A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各グループのタブレットでイラストを鑑賞し、分析してもらう。</w:t>
            </w:r>
          </w:p>
          <w:p w14:paraId="2F955594" w14:textId="77777777" w:rsidR="00661DFA" w:rsidRDefault="00661DFA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54AEC5D" w14:textId="77777777" w:rsidR="00661DFA" w:rsidRDefault="00661DFA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4DCF551" w14:textId="77777777" w:rsidR="00661DFA" w:rsidRPr="00FA4A42" w:rsidRDefault="00661DFA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DDAD29C" w14:textId="7B984853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FA4A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『絵を見て以下を分析してみよう』をヒントに、シート記入するよう伝える。</w:t>
            </w:r>
          </w:p>
          <w:p w14:paraId="450338A6" w14:textId="7826A766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FA4A42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記入例を参考に、分析を促す声がけをする。</w:t>
            </w:r>
          </w:p>
          <w:p w14:paraId="27A10C60" w14:textId="77777777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hyperlink r:id="rId18" w:history="1">
              <w:r w:rsidRPr="00FA4A42">
                <w:rPr>
                  <w:rStyle w:val="af6"/>
                  <w:rFonts w:ascii="ＭＳ Ｐ明朝" w:eastAsia="ＭＳ Ｐ明朝" w:hAnsi="ＭＳ Ｐ明朝"/>
                  <w:sz w:val="16"/>
                  <w:szCs w:val="16"/>
                </w:rPr>
                <w:t>記入例Aを見る</w:t>
              </w:r>
            </w:hyperlink>
          </w:p>
          <w:p w14:paraId="68649112" w14:textId="77777777" w:rsidR="00FA4A42" w:rsidRPr="00FA4A42" w:rsidRDefault="00FA4A42" w:rsidP="00FA4A42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hyperlink r:id="rId19" w:history="1">
              <w:r w:rsidRPr="00FA4A42">
                <w:rPr>
                  <w:rStyle w:val="af6"/>
                  <w:rFonts w:ascii="ＭＳ Ｐ明朝" w:eastAsia="ＭＳ Ｐ明朝" w:hAnsi="ＭＳ Ｐ明朝"/>
                  <w:sz w:val="16"/>
                  <w:szCs w:val="16"/>
                </w:rPr>
                <w:t>記入例Bを見る</w:t>
              </w:r>
            </w:hyperlink>
          </w:p>
          <w:p w14:paraId="4ABA7DB6" w14:textId="3BCE413C" w:rsidR="00D35403" w:rsidRDefault="00D4375C" w:rsidP="00C41A94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br/>
              <w:t xml:space="preserve">- </w:t>
            </w:r>
            <w:r w:rsidRPr="00C41A9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色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：印象や感情に注目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br/>
              <w:t xml:space="preserve">- </w:t>
            </w:r>
            <w:r w:rsidRPr="00C41A9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表情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：登場人物や動物の感情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br/>
              <w:t xml:space="preserve">- </w:t>
            </w:r>
            <w:r w:rsidRPr="00C41A9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動き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：作品のリズムや流れ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br/>
              <w:t xml:space="preserve">- </w:t>
            </w:r>
            <w:r w:rsidRPr="00C41A9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スケール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：物体や人物の大きさ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br/>
              <w:t xml:space="preserve">- </w:t>
            </w:r>
            <w:r w:rsidRPr="00C41A94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表現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：象徴的な要素や擬人化の意図</w:t>
            </w:r>
          </w:p>
          <w:p w14:paraId="095C2477" w14:textId="77777777" w:rsidR="00D35403" w:rsidRPr="00C41A94" w:rsidRDefault="00D35403" w:rsidP="00C41A94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B373812" w14:textId="77777777" w:rsidR="00EE4969" w:rsidRDefault="00160870" w:rsidP="00C41A94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・時間内に、作品のメッセージ</w:t>
            </w:r>
            <w:r w:rsidR="00465F91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も</w:t>
            </w: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記入するよう促す。</w:t>
            </w:r>
          </w:p>
          <w:p w14:paraId="53EBDE38" w14:textId="3FE41D7A" w:rsidR="00D35403" w:rsidRPr="00C41A94" w:rsidRDefault="00D35403" w:rsidP="00C41A94">
            <w:pPr>
              <w:overflowPunct/>
              <w:adjustRightInd w:val="0"/>
              <w:snapToGri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E17785" w14:textId="324B2B30" w:rsidR="008F2850" w:rsidRPr="00C41A94" w:rsidRDefault="00D47482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・思②</w:t>
            </w:r>
            <w:r w:rsidR="00657204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</w:t>
            </w: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観察</w:t>
            </w:r>
            <w:r w:rsidR="00657204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）</w:t>
            </w:r>
          </w:p>
          <w:p w14:paraId="6A30A1CA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503A0DC" w14:textId="77777777" w:rsidR="00B20714" w:rsidRPr="00C41A94" w:rsidRDefault="00B2071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7995750" w14:textId="77777777" w:rsidR="00B20714" w:rsidRPr="00C41A94" w:rsidRDefault="00B2071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CEFFABF" w14:textId="77777777" w:rsidR="00EE4969" w:rsidRPr="00C41A94" w:rsidRDefault="00EE496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2736FE" w14:textId="7E7040B7" w:rsidR="006001B1" w:rsidRDefault="00B2071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・知②</w:t>
            </w:r>
            <w:r w:rsidR="006001B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6001B1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思②</w:t>
            </w:r>
            <w:r w:rsidR="006001B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6001B1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主①</w:t>
            </w:r>
            <w:r w:rsidR="006001B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②</w:t>
            </w:r>
          </w:p>
          <w:p w14:paraId="7A20F4B4" w14:textId="5C484D66" w:rsidR="0084029B" w:rsidRPr="006001B1" w:rsidRDefault="00B2071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</w:t>
            </w:r>
            <w:r w:rsidR="006A14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観察、</w:t>
            </w: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視覚分析シート）</w:t>
            </w:r>
          </w:p>
          <w:p w14:paraId="3F4453A9" w14:textId="77777777" w:rsidR="0084029B" w:rsidRPr="00C41A94" w:rsidRDefault="0084029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D2EF47F" w14:textId="5E430F32" w:rsidR="00D47482" w:rsidRPr="00C41A94" w:rsidRDefault="00D47482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D49FA9E" w14:textId="77777777" w:rsidR="00B20714" w:rsidRPr="00C41A94" w:rsidRDefault="00B2071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8B8B3E8" w14:textId="77777777" w:rsidR="005A24D2" w:rsidRPr="00C41A94" w:rsidRDefault="005A24D2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AB8ED67" w14:textId="0E8E97B2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17707B" w:rsidRPr="00C41A94" w14:paraId="7D742E7B" w14:textId="77777777" w:rsidTr="00BE7AA4">
        <w:trPr>
          <w:trHeight w:val="1043"/>
        </w:trPr>
        <w:tc>
          <w:tcPr>
            <w:tcW w:w="794" w:type="dxa"/>
            <w:vAlign w:val="center"/>
          </w:tcPr>
          <w:p w14:paraId="775C4953" w14:textId="77777777" w:rsidR="0017707B" w:rsidRPr="00D95800" w:rsidRDefault="0017707B" w:rsidP="00272D0F">
            <w:pPr>
              <w:overflowPunct/>
              <w:spacing w:line="20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D95800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まとめ</w:t>
            </w:r>
          </w:p>
        </w:tc>
        <w:tc>
          <w:tcPr>
            <w:tcW w:w="2381" w:type="dxa"/>
          </w:tcPr>
          <w:p w14:paraId="0670937D" w14:textId="3C70D17C" w:rsidR="00892830" w:rsidRPr="00C41A94" w:rsidRDefault="00892830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まとめ・表現：発表</w:t>
            </w:r>
          </w:p>
          <w:p w14:paraId="537B6EB0" w14:textId="72325E58" w:rsidR="00427557" w:rsidRPr="00C41A94" w:rsidRDefault="00D35403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全員で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項目を分担して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発表する。</w:t>
            </w:r>
            <w:r w:rsidR="00160870" w:rsidRPr="00C41A94"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t xml:space="preserve"> </w:t>
            </w:r>
          </w:p>
          <w:p w14:paraId="6568C18A" w14:textId="4C8DD679" w:rsidR="00727C5E" w:rsidRPr="00C41A94" w:rsidRDefault="00727C5E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9A59994" w14:textId="77777777" w:rsidR="002329A4" w:rsidRPr="00C41A94" w:rsidRDefault="002329A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634E9F8" w14:textId="77777777" w:rsidR="00727C5E" w:rsidRPr="00C41A94" w:rsidRDefault="00727C5E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47C6F87" w14:textId="77777777" w:rsidR="00727C5E" w:rsidRPr="00C41A94" w:rsidRDefault="00727C5E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C8220F1" w14:textId="77777777" w:rsidR="0066141A" w:rsidRPr="00C41A94" w:rsidRDefault="0066141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67507F7" w14:textId="3A35EAA3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  <w:r w:rsidR="0080165B" w:rsidRPr="00C41A94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シート記入</w:t>
            </w:r>
          </w:p>
          <w:p w14:paraId="79573906" w14:textId="77777777" w:rsidR="0017707B" w:rsidRPr="00C41A94" w:rsidRDefault="0017707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</w:t>
            </w:r>
            <w:r w:rsidR="00FC0B29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る。</w:t>
            </w:r>
          </w:p>
          <w:p w14:paraId="159AB5F5" w14:textId="7E4D5EA2" w:rsidR="00FC0B29" w:rsidRPr="00C41A94" w:rsidRDefault="003567DB" w:rsidP="00C41A94">
            <w:pPr>
              <w:pStyle w:val="af9"/>
              <w:numPr>
                <w:ilvl w:val="0"/>
                <w:numId w:val="41"/>
              </w:numPr>
              <w:overflowPunct/>
              <w:adjustRightInd w:val="0"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視覚分析で何を学んだ？</w:t>
            </w:r>
          </w:p>
          <w:p w14:paraId="2A75F176" w14:textId="22558BBA" w:rsidR="00F252C8" w:rsidRPr="00C41A94" w:rsidRDefault="003567DB" w:rsidP="00C41A94">
            <w:pPr>
              <w:pStyle w:val="af9"/>
              <w:numPr>
                <w:ilvl w:val="0"/>
                <w:numId w:val="41"/>
              </w:numPr>
              <w:overflowPunct/>
              <w:adjustRightInd w:val="0"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どんなことに気づいた？</w:t>
            </w:r>
          </w:p>
        </w:tc>
        <w:tc>
          <w:tcPr>
            <w:tcW w:w="567" w:type="dxa"/>
          </w:tcPr>
          <w:p w14:paraId="07CD6343" w14:textId="3DE610C5" w:rsidR="00FC0B29" w:rsidRPr="00C41A94" w:rsidRDefault="006D193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1</w:t>
            </w:r>
            <w:r w:rsidR="00861AB8" w:rsidRPr="00C41A94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5</w:t>
            </w:r>
            <w:r w:rsidR="00FC0B29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84F411A" w14:textId="77777777" w:rsidR="00B35A20" w:rsidRPr="00C41A94" w:rsidRDefault="00B35A20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C4BCD9" w14:textId="77777777" w:rsidR="00660F6D" w:rsidRPr="00C41A94" w:rsidRDefault="00660F6D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D918771" w14:textId="77777777" w:rsidR="00727C5E" w:rsidRPr="00C41A94" w:rsidRDefault="00727C5E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8BDAE0A" w14:textId="77777777" w:rsidR="002329A4" w:rsidRPr="00C41A94" w:rsidRDefault="002329A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6E3BE2A" w14:textId="77777777" w:rsidR="002329A4" w:rsidRPr="00C41A94" w:rsidRDefault="002329A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9B28C0F" w14:textId="77777777" w:rsidR="002329A4" w:rsidRPr="00C41A94" w:rsidRDefault="002329A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C11156B" w14:textId="77777777" w:rsidR="00013B53" w:rsidRPr="00C41A94" w:rsidRDefault="00013B53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7EBAD15D" w:rsidR="0017707B" w:rsidRPr="00C41A94" w:rsidRDefault="006D193A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17707B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</w:tc>
        <w:tc>
          <w:tcPr>
            <w:tcW w:w="567" w:type="dxa"/>
          </w:tcPr>
          <w:p w14:paraId="50D78E52" w14:textId="0FA51757" w:rsidR="00FC0B29" w:rsidRPr="00C41A94" w:rsidRDefault="007E73E0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3F369405" w14:textId="77777777" w:rsidR="00FC0B29" w:rsidRPr="00C41A94" w:rsidRDefault="00FC0B2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0ED2F19" w14:textId="77777777" w:rsidR="00FC0B29" w:rsidRPr="00C41A94" w:rsidRDefault="00FC0B2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A2AD725" w14:textId="77777777" w:rsidR="00FC0B29" w:rsidRPr="00C41A94" w:rsidRDefault="00FC0B2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309BA57" w14:textId="77777777" w:rsidR="001C5BF7" w:rsidRPr="00C41A94" w:rsidRDefault="001C5BF7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5BDDC40" w14:textId="77777777" w:rsidR="002329A4" w:rsidRPr="00C41A94" w:rsidRDefault="002329A4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568FD48" w14:textId="60CB9DCF" w:rsidR="00727C5E" w:rsidRPr="00C41A94" w:rsidRDefault="00727C5E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CAA8CB1" w:rsidR="00727C5E" w:rsidRPr="00C41A94" w:rsidRDefault="00727C5E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916" w:type="dxa"/>
          </w:tcPr>
          <w:p w14:paraId="180A7BCA" w14:textId="1AABB9E4" w:rsidR="001D4AB4" w:rsidRPr="001D4AB4" w:rsidRDefault="001D4AB4" w:rsidP="001D4AB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  <w:r w:rsidR="0028400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全員で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="00D354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項目を分担して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発表</w:t>
            </w:r>
            <w:r w:rsidR="00D354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するよう伝える。</w:t>
            </w:r>
          </w:p>
          <w:p w14:paraId="653BBD70" w14:textId="7E3FD060" w:rsidR="001D4AB4" w:rsidRPr="001D4AB4" w:rsidRDefault="001D4AB4" w:rsidP="001D4AB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発表では分析内容・発表スキル</w:t>
            </w:r>
            <w:r w:rsidR="00D354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・時間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を意識するよう伝える。</w:t>
            </w:r>
          </w:p>
          <w:p w14:paraId="3FDF4F59" w14:textId="2A46EFBB" w:rsidR="001D4AB4" w:rsidRPr="001D4AB4" w:rsidRDefault="001D4AB4" w:rsidP="001D4AB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良いところを積極的に評価する。</w:t>
            </w:r>
          </w:p>
          <w:p w14:paraId="74F3E51E" w14:textId="77777777" w:rsidR="001D4AB4" w:rsidRPr="001D4AB4" w:rsidRDefault="001D4AB4" w:rsidP="001D4AB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1D4AB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※時間が限られる場合は、選んだグループだけ発表させてもよい。</w:t>
            </w:r>
          </w:p>
          <w:p w14:paraId="1F2FDB31" w14:textId="77777777" w:rsidR="00EE4969" w:rsidRPr="001D4AB4" w:rsidRDefault="00EE496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EFE14B7" w14:textId="77777777" w:rsidR="00A308EC" w:rsidRPr="00C41A94" w:rsidRDefault="00E02C4F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A308EC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視覚分析シートの「ふり返り」欄を記入するように伝える。</w:t>
            </w:r>
          </w:p>
          <w:p w14:paraId="646D7F3A" w14:textId="3B8B260B" w:rsidR="00A308EC" w:rsidRPr="00C41A94" w:rsidRDefault="00A308EC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・発表における自己改善点、他者の発表の感想を書いてもらう。</w:t>
            </w:r>
          </w:p>
          <w:p w14:paraId="12F13DBA" w14:textId="57B6D09A" w:rsidR="007E73E0" w:rsidRPr="00C41A94" w:rsidRDefault="007E73E0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="Apple Color Emoj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4A5E46" w14:textId="57EF0D92" w:rsidR="0084029B" w:rsidRPr="00C41A94" w:rsidRDefault="0084029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C41A94">
              <w:rPr>
                <w:rStyle w:val="afa"/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  <w:t>・</w:t>
            </w:r>
            <w:r w:rsidR="00D47482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5B0565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③</w:t>
            </w:r>
            <w:r w:rsidR="00D47482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（観察、</w:t>
            </w:r>
            <w:r w:rsidR="00D7179F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視覚分析</w:t>
            </w:r>
            <w:r w:rsidR="00D47482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3D0B2F65" w14:textId="5A5D12BE" w:rsidR="00FC0B29" w:rsidRPr="00C41A94" w:rsidRDefault="00FC0B2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8314156" w14:textId="77777777" w:rsidR="005B0565" w:rsidRPr="00C41A94" w:rsidRDefault="005B0565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065A632" w14:textId="77777777" w:rsidR="005B0565" w:rsidRPr="00C41A94" w:rsidRDefault="005B0565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2EB9FAC" w14:textId="77777777" w:rsidR="005B0565" w:rsidRPr="00C41A94" w:rsidRDefault="005B0565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A92D060" w14:textId="77777777" w:rsidR="005B0565" w:rsidRPr="00C41A94" w:rsidRDefault="005B0565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B131077" w14:textId="77777777" w:rsidR="005B0565" w:rsidRPr="00C41A94" w:rsidRDefault="005B0565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6213AE7" w14:textId="77777777" w:rsidR="00EE4969" w:rsidRPr="00C41A94" w:rsidRDefault="00EE496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7D5BBF2" w14:textId="20F52D37" w:rsidR="0084029B" w:rsidRPr="00C41A94" w:rsidRDefault="0084029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5B0565" w:rsidRPr="00C41A94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主③</w:t>
            </w:r>
            <w:r w:rsidR="00657204" w:rsidRPr="00C41A9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（発表）</w:t>
            </w:r>
          </w:p>
          <w:p w14:paraId="39571184" w14:textId="6839485C" w:rsidR="00FC0B29" w:rsidRPr="00C41A94" w:rsidRDefault="00FC0B29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439C76" w14:textId="77777777" w:rsidR="00C721C5" w:rsidRPr="00C41A94" w:rsidRDefault="00C721C5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BD9CC01" w14:textId="0D838104" w:rsidR="0084029B" w:rsidRPr="00C41A94" w:rsidRDefault="0084029B" w:rsidP="00C41A94">
            <w:pPr>
              <w:overflowPunct/>
              <w:adjustRightInd w:val="0"/>
              <w:spacing w:line="20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</w:tbl>
    <w:p w14:paraId="6D12C429" w14:textId="1B459D53" w:rsidR="00EE4969" w:rsidRPr="00C41A94" w:rsidRDefault="00EE4969" w:rsidP="00272D0F">
      <w:pPr>
        <w:autoSpaceDE w:val="0"/>
        <w:autoSpaceDN w:val="0"/>
        <w:spacing w:line="200" w:lineRule="exact"/>
        <w:rPr>
          <w:rFonts w:ascii="ＭＳ Ｐ明朝" w:eastAsia="ＭＳ Ｐ明朝" w:hAnsi="ＭＳ Ｐ明朝" w:hint="default"/>
          <w:color w:val="auto"/>
          <w:sz w:val="16"/>
          <w:szCs w:val="16"/>
        </w:rPr>
      </w:pPr>
    </w:p>
    <w:sectPr w:rsidR="00EE4969" w:rsidRPr="00C41A94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97CA" w14:textId="77777777" w:rsidR="005044F4" w:rsidRDefault="005044F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B6FB85" w14:textId="77777777" w:rsidR="005044F4" w:rsidRDefault="005044F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B737" w14:textId="77777777" w:rsidR="005044F4" w:rsidRDefault="005044F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2780836" w14:textId="77777777" w:rsidR="005044F4" w:rsidRDefault="005044F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991"/>
    <w:multiLevelType w:val="hybridMultilevel"/>
    <w:tmpl w:val="42A2CF32"/>
    <w:lvl w:ilvl="0" w:tplc="564AE9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3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017272"/>
    <w:multiLevelType w:val="hybridMultilevel"/>
    <w:tmpl w:val="EE0E169A"/>
    <w:lvl w:ilvl="0" w:tplc="942263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6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19B90393"/>
    <w:multiLevelType w:val="multilevel"/>
    <w:tmpl w:val="916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4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5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7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8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3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5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427293A"/>
    <w:multiLevelType w:val="multilevel"/>
    <w:tmpl w:val="877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9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0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2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36" w15:restartNumberingAfterBreak="0">
    <w:nsid w:val="6724173C"/>
    <w:multiLevelType w:val="multilevel"/>
    <w:tmpl w:val="FDB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072F1"/>
    <w:multiLevelType w:val="multilevel"/>
    <w:tmpl w:val="A09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E45CB"/>
    <w:multiLevelType w:val="multilevel"/>
    <w:tmpl w:val="732E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B147B7"/>
    <w:multiLevelType w:val="multilevel"/>
    <w:tmpl w:val="EFA8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4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5" w15:restartNumberingAfterBreak="0">
    <w:nsid w:val="7BEC61A0"/>
    <w:multiLevelType w:val="hybridMultilevel"/>
    <w:tmpl w:val="CC4AEFC6"/>
    <w:lvl w:ilvl="0" w:tplc="944CA8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91085B"/>
    <w:multiLevelType w:val="multilevel"/>
    <w:tmpl w:val="9C0A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3"/>
  </w:num>
  <w:num w:numId="2" w16cid:durableId="484442696">
    <w:abstractNumId w:val="30"/>
  </w:num>
  <w:num w:numId="3" w16cid:durableId="1854224335">
    <w:abstractNumId w:val="40"/>
  </w:num>
  <w:num w:numId="4" w16cid:durableId="1749812257">
    <w:abstractNumId w:val="9"/>
  </w:num>
  <w:num w:numId="5" w16cid:durableId="21169381">
    <w:abstractNumId w:val="25"/>
  </w:num>
  <w:num w:numId="6" w16cid:durableId="1891073681">
    <w:abstractNumId w:val="20"/>
  </w:num>
  <w:num w:numId="7" w16cid:durableId="1311398140">
    <w:abstractNumId w:val="10"/>
  </w:num>
  <w:num w:numId="8" w16cid:durableId="698168573">
    <w:abstractNumId w:val="28"/>
  </w:num>
  <w:num w:numId="9" w16cid:durableId="393352860">
    <w:abstractNumId w:val="39"/>
  </w:num>
  <w:num w:numId="10" w16cid:durableId="1418137482">
    <w:abstractNumId w:val="12"/>
  </w:num>
  <w:num w:numId="11" w16cid:durableId="1086268274">
    <w:abstractNumId w:val="8"/>
  </w:num>
  <w:num w:numId="12" w16cid:durableId="508445192">
    <w:abstractNumId w:val="35"/>
  </w:num>
  <w:num w:numId="13" w16cid:durableId="358434487">
    <w:abstractNumId w:val="26"/>
  </w:num>
  <w:num w:numId="14" w16cid:durableId="170027821">
    <w:abstractNumId w:val="1"/>
  </w:num>
  <w:num w:numId="15" w16cid:durableId="53622586">
    <w:abstractNumId w:val="44"/>
  </w:num>
  <w:num w:numId="16" w16cid:durableId="976568118">
    <w:abstractNumId w:val="21"/>
  </w:num>
  <w:num w:numId="17" w16cid:durableId="1589196138">
    <w:abstractNumId w:val="11"/>
  </w:num>
  <w:num w:numId="18" w16cid:durableId="59642234">
    <w:abstractNumId w:val="6"/>
  </w:num>
  <w:num w:numId="19" w16cid:durableId="1453943074">
    <w:abstractNumId w:val="13"/>
  </w:num>
  <w:num w:numId="20" w16cid:durableId="1070424383">
    <w:abstractNumId w:val="14"/>
  </w:num>
  <w:num w:numId="21" w16cid:durableId="1520313158">
    <w:abstractNumId w:val="22"/>
  </w:num>
  <w:num w:numId="22" w16cid:durableId="1708987490">
    <w:abstractNumId w:val="48"/>
  </w:num>
  <w:num w:numId="23" w16cid:durableId="791367901">
    <w:abstractNumId w:val="17"/>
  </w:num>
  <w:num w:numId="24" w16cid:durableId="496967530">
    <w:abstractNumId w:val="31"/>
  </w:num>
  <w:num w:numId="25" w16cid:durableId="457260943">
    <w:abstractNumId w:val="23"/>
  </w:num>
  <w:num w:numId="26" w16cid:durableId="729883084">
    <w:abstractNumId w:val="29"/>
  </w:num>
  <w:num w:numId="27" w16cid:durableId="668214763">
    <w:abstractNumId w:val="43"/>
  </w:num>
  <w:num w:numId="28" w16cid:durableId="1798255964">
    <w:abstractNumId w:val="24"/>
  </w:num>
  <w:num w:numId="29" w16cid:durableId="927616505">
    <w:abstractNumId w:val="5"/>
  </w:num>
  <w:num w:numId="30" w16cid:durableId="159199100">
    <w:abstractNumId w:val="16"/>
  </w:num>
  <w:num w:numId="31" w16cid:durableId="210581869">
    <w:abstractNumId w:val="2"/>
  </w:num>
  <w:num w:numId="32" w16cid:durableId="37439203">
    <w:abstractNumId w:val="46"/>
  </w:num>
  <w:num w:numId="33" w16cid:durableId="914166133">
    <w:abstractNumId w:val="19"/>
  </w:num>
  <w:num w:numId="34" w16cid:durableId="2102526623">
    <w:abstractNumId w:val="42"/>
  </w:num>
  <w:num w:numId="35" w16cid:durableId="1800371530">
    <w:abstractNumId w:val="18"/>
  </w:num>
  <w:num w:numId="36" w16cid:durableId="2086803242">
    <w:abstractNumId w:val="34"/>
  </w:num>
  <w:num w:numId="37" w16cid:durableId="1979148170">
    <w:abstractNumId w:val="4"/>
  </w:num>
  <w:num w:numId="38" w16cid:durableId="1196314621">
    <w:abstractNumId w:val="32"/>
  </w:num>
  <w:num w:numId="39" w16cid:durableId="266885556">
    <w:abstractNumId w:val="15"/>
  </w:num>
  <w:num w:numId="40" w16cid:durableId="1045103229">
    <w:abstractNumId w:val="33"/>
  </w:num>
  <w:num w:numId="41" w16cid:durableId="145053605">
    <w:abstractNumId w:val="0"/>
  </w:num>
  <w:num w:numId="42" w16cid:durableId="1134520922">
    <w:abstractNumId w:val="45"/>
  </w:num>
  <w:num w:numId="43" w16cid:durableId="1241672649">
    <w:abstractNumId w:val="7"/>
  </w:num>
  <w:num w:numId="44" w16cid:durableId="2021350266">
    <w:abstractNumId w:val="47"/>
  </w:num>
  <w:num w:numId="45" w16cid:durableId="721751816">
    <w:abstractNumId w:val="27"/>
  </w:num>
  <w:num w:numId="46" w16cid:durableId="1925724346">
    <w:abstractNumId w:val="36"/>
  </w:num>
  <w:num w:numId="47" w16cid:durableId="1858538100">
    <w:abstractNumId w:val="41"/>
  </w:num>
  <w:num w:numId="48" w16cid:durableId="872768331">
    <w:abstractNumId w:val="37"/>
  </w:num>
  <w:num w:numId="49" w16cid:durableId="36263233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2722"/>
    <w:rsid w:val="00002DA5"/>
    <w:rsid w:val="00003EB8"/>
    <w:rsid w:val="00005BEE"/>
    <w:rsid w:val="00006A8D"/>
    <w:rsid w:val="00011674"/>
    <w:rsid w:val="000131A4"/>
    <w:rsid w:val="00013B53"/>
    <w:rsid w:val="00014100"/>
    <w:rsid w:val="00014C6C"/>
    <w:rsid w:val="00015C96"/>
    <w:rsid w:val="000174EB"/>
    <w:rsid w:val="000214ED"/>
    <w:rsid w:val="000227C0"/>
    <w:rsid w:val="0002296C"/>
    <w:rsid w:val="0002521E"/>
    <w:rsid w:val="000262F7"/>
    <w:rsid w:val="000319E4"/>
    <w:rsid w:val="000321E5"/>
    <w:rsid w:val="00034E3E"/>
    <w:rsid w:val="000354B5"/>
    <w:rsid w:val="00042189"/>
    <w:rsid w:val="00042307"/>
    <w:rsid w:val="00042453"/>
    <w:rsid w:val="00051E18"/>
    <w:rsid w:val="000579A2"/>
    <w:rsid w:val="00060420"/>
    <w:rsid w:val="00060976"/>
    <w:rsid w:val="00062127"/>
    <w:rsid w:val="0006244D"/>
    <w:rsid w:val="00065A0D"/>
    <w:rsid w:val="000674C6"/>
    <w:rsid w:val="00070357"/>
    <w:rsid w:val="00072C87"/>
    <w:rsid w:val="00072EC4"/>
    <w:rsid w:val="000731EA"/>
    <w:rsid w:val="00074D06"/>
    <w:rsid w:val="000819AB"/>
    <w:rsid w:val="00086183"/>
    <w:rsid w:val="00090CE7"/>
    <w:rsid w:val="00093212"/>
    <w:rsid w:val="000A2169"/>
    <w:rsid w:val="000A3C42"/>
    <w:rsid w:val="000A4BCF"/>
    <w:rsid w:val="000A4ED0"/>
    <w:rsid w:val="000A60DB"/>
    <w:rsid w:val="000B1B6C"/>
    <w:rsid w:val="000B62D4"/>
    <w:rsid w:val="000B64D0"/>
    <w:rsid w:val="000B70C8"/>
    <w:rsid w:val="000C2758"/>
    <w:rsid w:val="000C5A26"/>
    <w:rsid w:val="000D279C"/>
    <w:rsid w:val="000D449D"/>
    <w:rsid w:val="000D664F"/>
    <w:rsid w:val="000D7B5E"/>
    <w:rsid w:val="000D7EDF"/>
    <w:rsid w:val="000E1722"/>
    <w:rsid w:val="000E2F4A"/>
    <w:rsid w:val="000E743E"/>
    <w:rsid w:val="000F2DF5"/>
    <w:rsid w:val="000F485F"/>
    <w:rsid w:val="000F7A76"/>
    <w:rsid w:val="001052EC"/>
    <w:rsid w:val="00110AF3"/>
    <w:rsid w:val="00112111"/>
    <w:rsid w:val="001152AF"/>
    <w:rsid w:val="00116BEF"/>
    <w:rsid w:val="00116F24"/>
    <w:rsid w:val="001172F7"/>
    <w:rsid w:val="00120231"/>
    <w:rsid w:val="0012081F"/>
    <w:rsid w:val="001216BF"/>
    <w:rsid w:val="00124122"/>
    <w:rsid w:val="00126AED"/>
    <w:rsid w:val="001277DA"/>
    <w:rsid w:val="00131716"/>
    <w:rsid w:val="00132F2D"/>
    <w:rsid w:val="00141CB4"/>
    <w:rsid w:val="00142E58"/>
    <w:rsid w:val="00143740"/>
    <w:rsid w:val="00150067"/>
    <w:rsid w:val="00151DC0"/>
    <w:rsid w:val="00153F8F"/>
    <w:rsid w:val="001545F3"/>
    <w:rsid w:val="00154A5F"/>
    <w:rsid w:val="00155301"/>
    <w:rsid w:val="00155B28"/>
    <w:rsid w:val="00155D8B"/>
    <w:rsid w:val="00160870"/>
    <w:rsid w:val="00160C27"/>
    <w:rsid w:val="00166709"/>
    <w:rsid w:val="001672B3"/>
    <w:rsid w:val="001677CB"/>
    <w:rsid w:val="00171828"/>
    <w:rsid w:val="001726F9"/>
    <w:rsid w:val="00173525"/>
    <w:rsid w:val="00174D94"/>
    <w:rsid w:val="00176BDC"/>
    <w:rsid w:val="00176C04"/>
    <w:rsid w:val="0017707B"/>
    <w:rsid w:val="00180C61"/>
    <w:rsid w:val="00182BC3"/>
    <w:rsid w:val="00185164"/>
    <w:rsid w:val="001851FF"/>
    <w:rsid w:val="00197A6D"/>
    <w:rsid w:val="001A0369"/>
    <w:rsid w:val="001B02DD"/>
    <w:rsid w:val="001B7206"/>
    <w:rsid w:val="001B7342"/>
    <w:rsid w:val="001C0326"/>
    <w:rsid w:val="001C387C"/>
    <w:rsid w:val="001C5BF7"/>
    <w:rsid w:val="001C60D3"/>
    <w:rsid w:val="001D1DB9"/>
    <w:rsid w:val="001D2319"/>
    <w:rsid w:val="001D4AB4"/>
    <w:rsid w:val="001D602D"/>
    <w:rsid w:val="001D6A0D"/>
    <w:rsid w:val="001E166D"/>
    <w:rsid w:val="001E2BC5"/>
    <w:rsid w:val="001E5EFB"/>
    <w:rsid w:val="001E5F10"/>
    <w:rsid w:val="001E7E8E"/>
    <w:rsid w:val="001F17F3"/>
    <w:rsid w:val="001F38DA"/>
    <w:rsid w:val="001F5C42"/>
    <w:rsid w:val="001F65A3"/>
    <w:rsid w:val="00201089"/>
    <w:rsid w:val="00203C9F"/>
    <w:rsid w:val="002045DF"/>
    <w:rsid w:val="00205DDE"/>
    <w:rsid w:val="00210F8A"/>
    <w:rsid w:val="00211084"/>
    <w:rsid w:val="00212BB6"/>
    <w:rsid w:val="00214543"/>
    <w:rsid w:val="00224D0C"/>
    <w:rsid w:val="0022585A"/>
    <w:rsid w:val="00227D4D"/>
    <w:rsid w:val="002302D8"/>
    <w:rsid w:val="0023044E"/>
    <w:rsid w:val="00230E01"/>
    <w:rsid w:val="002312D4"/>
    <w:rsid w:val="002329A4"/>
    <w:rsid w:val="0023441C"/>
    <w:rsid w:val="002370BB"/>
    <w:rsid w:val="00242D0D"/>
    <w:rsid w:val="002504DA"/>
    <w:rsid w:val="00250BA5"/>
    <w:rsid w:val="00251C98"/>
    <w:rsid w:val="002521DE"/>
    <w:rsid w:val="002530B8"/>
    <w:rsid w:val="00255888"/>
    <w:rsid w:val="00256025"/>
    <w:rsid w:val="00260468"/>
    <w:rsid w:val="002608B0"/>
    <w:rsid w:val="00261487"/>
    <w:rsid w:val="00262948"/>
    <w:rsid w:val="00272D0F"/>
    <w:rsid w:val="00273194"/>
    <w:rsid w:val="002735A2"/>
    <w:rsid w:val="00274F4D"/>
    <w:rsid w:val="0028400D"/>
    <w:rsid w:val="00292D15"/>
    <w:rsid w:val="00294CA5"/>
    <w:rsid w:val="002A055D"/>
    <w:rsid w:val="002A1080"/>
    <w:rsid w:val="002A2490"/>
    <w:rsid w:val="002B19A4"/>
    <w:rsid w:val="002B3295"/>
    <w:rsid w:val="002B4DFE"/>
    <w:rsid w:val="002B6DA9"/>
    <w:rsid w:val="002B718C"/>
    <w:rsid w:val="002C7105"/>
    <w:rsid w:val="002C7D48"/>
    <w:rsid w:val="002D2054"/>
    <w:rsid w:val="002D3DF6"/>
    <w:rsid w:val="002D5311"/>
    <w:rsid w:val="002E11AD"/>
    <w:rsid w:val="002E42CF"/>
    <w:rsid w:val="002E65BD"/>
    <w:rsid w:val="002F0431"/>
    <w:rsid w:val="002F0F7B"/>
    <w:rsid w:val="002F10A6"/>
    <w:rsid w:val="002F3C72"/>
    <w:rsid w:val="0030155A"/>
    <w:rsid w:val="00302C47"/>
    <w:rsid w:val="00305FCA"/>
    <w:rsid w:val="0030699A"/>
    <w:rsid w:val="00306C32"/>
    <w:rsid w:val="003077E4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2B13"/>
    <w:rsid w:val="00323692"/>
    <w:rsid w:val="0032523F"/>
    <w:rsid w:val="003303DF"/>
    <w:rsid w:val="00334FEC"/>
    <w:rsid w:val="003352E8"/>
    <w:rsid w:val="0033542A"/>
    <w:rsid w:val="003359AA"/>
    <w:rsid w:val="00340310"/>
    <w:rsid w:val="0034052A"/>
    <w:rsid w:val="003409E7"/>
    <w:rsid w:val="003437EE"/>
    <w:rsid w:val="0034519C"/>
    <w:rsid w:val="00345D54"/>
    <w:rsid w:val="00346001"/>
    <w:rsid w:val="003519DA"/>
    <w:rsid w:val="0035354F"/>
    <w:rsid w:val="003567DB"/>
    <w:rsid w:val="00362360"/>
    <w:rsid w:val="00362C20"/>
    <w:rsid w:val="003643F5"/>
    <w:rsid w:val="00364D58"/>
    <w:rsid w:val="00371A4E"/>
    <w:rsid w:val="0037288B"/>
    <w:rsid w:val="003757F7"/>
    <w:rsid w:val="00375C0C"/>
    <w:rsid w:val="0037730A"/>
    <w:rsid w:val="00380176"/>
    <w:rsid w:val="00381CCF"/>
    <w:rsid w:val="00393CA4"/>
    <w:rsid w:val="003945AE"/>
    <w:rsid w:val="00394FFA"/>
    <w:rsid w:val="0039568D"/>
    <w:rsid w:val="00395919"/>
    <w:rsid w:val="003A1806"/>
    <w:rsid w:val="003A4C82"/>
    <w:rsid w:val="003A767B"/>
    <w:rsid w:val="003B0457"/>
    <w:rsid w:val="003B07EF"/>
    <w:rsid w:val="003B3308"/>
    <w:rsid w:val="003B391D"/>
    <w:rsid w:val="003B49A4"/>
    <w:rsid w:val="003B59B7"/>
    <w:rsid w:val="003C0461"/>
    <w:rsid w:val="003C26B0"/>
    <w:rsid w:val="003C29BF"/>
    <w:rsid w:val="003C47FE"/>
    <w:rsid w:val="003C79F7"/>
    <w:rsid w:val="003C7E62"/>
    <w:rsid w:val="003D4346"/>
    <w:rsid w:val="003D47A5"/>
    <w:rsid w:val="003E19CA"/>
    <w:rsid w:val="003E50E4"/>
    <w:rsid w:val="003E59A4"/>
    <w:rsid w:val="003E69AC"/>
    <w:rsid w:val="003E6E02"/>
    <w:rsid w:val="003F368C"/>
    <w:rsid w:val="003F38A9"/>
    <w:rsid w:val="003F5ADC"/>
    <w:rsid w:val="003F6DD1"/>
    <w:rsid w:val="00400CDF"/>
    <w:rsid w:val="0040358A"/>
    <w:rsid w:val="0040597D"/>
    <w:rsid w:val="00407CD7"/>
    <w:rsid w:val="0041079F"/>
    <w:rsid w:val="00414126"/>
    <w:rsid w:val="004152B6"/>
    <w:rsid w:val="00415D7A"/>
    <w:rsid w:val="00416B3E"/>
    <w:rsid w:val="0042267C"/>
    <w:rsid w:val="00426BB3"/>
    <w:rsid w:val="00426CF0"/>
    <w:rsid w:val="004271BA"/>
    <w:rsid w:val="00427557"/>
    <w:rsid w:val="004322F7"/>
    <w:rsid w:val="00432533"/>
    <w:rsid w:val="004409D3"/>
    <w:rsid w:val="00441853"/>
    <w:rsid w:val="00442DD1"/>
    <w:rsid w:val="00443E6F"/>
    <w:rsid w:val="0044447A"/>
    <w:rsid w:val="004446C9"/>
    <w:rsid w:val="004525CA"/>
    <w:rsid w:val="0045343D"/>
    <w:rsid w:val="004548BC"/>
    <w:rsid w:val="00455598"/>
    <w:rsid w:val="0045650D"/>
    <w:rsid w:val="00456EA1"/>
    <w:rsid w:val="004573D4"/>
    <w:rsid w:val="0045746E"/>
    <w:rsid w:val="00461449"/>
    <w:rsid w:val="00465F91"/>
    <w:rsid w:val="0047176D"/>
    <w:rsid w:val="00473EBA"/>
    <w:rsid w:val="00474FF5"/>
    <w:rsid w:val="00477B91"/>
    <w:rsid w:val="00481110"/>
    <w:rsid w:val="00481857"/>
    <w:rsid w:val="00483332"/>
    <w:rsid w:val="00484162"/>
    <w:rsid w:val="004862A5"/>
    <w:rsid w:val="00486CE2"/>
    <w:rsid w:val="00492AB1"/>
    <w:rsid w:val="00494F19"/>
    <w:rsid w:val="004A0AE5"/>
    <w:rsid w:val="004A121D"/>
    <w:rsid w:val="004A3D6C"/>
    <w:rsid w:val="004A4700"/>
    <w:rsid w:val="004A5DA6"/>
    <w:rsid w:val="004A5E5A"/>
    <w:rsid w:val="004A7410"/>
    <w:rsid w:val="004B3827"/>
    <w:rsid w:val="004C0734"/>
    <w:rsid w:val="004C0F09"/>
    <w:rsid w:val="004D0022"/>
    <w:rsid w:val="004D18FE"/>
    <w:rsid w:val="004D1D3E"/>
    <w:rsid w:val="004D236A"/>
    <w:rsid w:val="004D6D3B"/>
    <w:rsid w:val="004E2DD2"/>
    <w:rsid w:val="004E3A9B"/>
    <w:rsid w:val="004E7251"/>
    <w:rsid w:val="004F6250"/>
    <w:rsid w:val="004F64BA"/>
    <w:rsid w:val="004F68E3"/>
    <w:rsid w:val="00501B80"/>
    <w:rsid w:val="005044F4"/>
    <w:rsid w:val="0051091F"/>
    <w:rsid w:val="00516254"/>
    <w:rsid w:val="00517BB6"/>
    <w:rsid w:val="00522F6C"/>
    <w:rsid w:val="00524495"/>
    <w:rsid w:val="005260A9"/>
    <w:rsid w:val="00527169"/>
    <w:rsid w:val="00531E6D"/>
    <w:rsid w:val="00532629"/>
    <w:rsid w:val="00533919"/>
    <w:rsid w:val="00534C77"/>
    <w:rsid w:val="00536327"/>
    <w:rsid w:val="00546EF4"/>
    <w:rsid w:val="00555889"/>
    <w:rsid w:val="00556A2F"/>
    <w:rsid w:val="00556CD6"/>
    <w:rsid w:val="00562271"/>
    <w:rsid w:val="005744CC"/>
    <w:rsid w:val="00575F6B"/>
    <w:rsid w:val="00576EEC"/>
    <w:rsid w:val="00581799"/>
    <w:rsid w:val="00584474"/>
    <w:rsid w:val="0058623C"/>
    <w:rsid w:val="005878F2"/>
    <w:rsid w:val="00591E6C"/>
    <w:rsid w:val="00591F85"/>
    <w:rsid w:val="00597464"/>
    <w:rsid w:val="00597675"/>
    <w:rsid w:val="005A24D2"/>
    <w:rsid w:val="005A2826"/>
    <w:rsid w:val="005B0565"/>
    <w:rsid w:val="005B108B"/>
    <w:rsid w:val="005B22D8"/>
    <w:rsid w:val="005B2302"/>
    <w:rsid w:val="005B24A0"/>
    <w:rsid w:val="005C0684"/>
    <w:rsid w:val="005C1D58"/>
    <w:rsid w:val="005C2935"/>
    <w:rsid w:val="005C3730"/>
    <w:rsid w:val="005C4171"/>
    <w:rsid w:val="005C45FD"/>
    <w:rsid w:val="005D0E93"/>
    <w:rsid w:val="005D64F6"/>
    <w:rsid w:val="005E432C"/>
    <w:rsid w:val="005E45CC"/>
    <w:rsid w:val="005E4AD2"/>
    <w:rsid w:val="005E545E"/>
    <w:rsid w:val="005E6DDF"/>
    <w:rsid w:val="005F1FF8"/>
    <w:rsid w:val="005F4422"/>
    <w:rsid w:val="005F44D4"/>
    <w:rsid w:val="005F5889"/>
    <w:rsid w:val="005F5A93"/>
    <w:rsid w:val="005F602B"/>
    <w:rsid w:val="005F610D"/>
    <w:rsid w:val="005F7C40"/>
    <w:rsid w:val="006001B1"/>
    <w:rsid w:val="006036FB"/>
    <w:rsid w:val="00603D92"/>
    <w:rsid w:val="00607DA7"/>
    <w:rsid w:val="00614E46"/>
    <w:rsid w:val="0061729B"/>
    <w:rsid w:val="00627AA6"/>
    <w:rsid w:val="00627DF7"/>
    <w:rsid w:val="006302FD"/>
    <w:rsid w:val="006343A1"/>
    <w:rsid w:val="00636958"/>
    <w:rsid w:val="00637E15"/>
    <w:rsid w:val="006436CA"/>
    <w:rsid w:val="006444C6"/>
    <w:rsid w:val="00647716"/>
    <w:rsid w:val="0065303F"/>
    <w:rsid w:val="0065704C"/>
    <w:rsid w:val="00657204"/>
    <w:rsid w:val="006576E3"/>
    <w:rsid w:val="00660445"/>
    <w:rsid w:val="00660F6D"/>
    <w:rsid w:val="0066141A"/>
    <w:rsid w:val="00661DFA"/>
    <w:rsid w:val="00662B8E"/>
    <w:rsid w:val="00670A12"/>
    <w:rsid w:val="00670BB3"/>
    <w:rsid w:val="00670EAD"/>
    <w:rsid w:val="006715D6"/>
    <w:rsid w:val="006803BD"/>
    <w:rsid w:val="00680DD5"/>
    <w:rsid w:val="0068718C"/>
    <w:rsid w:val="0069414D"/>
    <w:rsid w:val="006975C2"/>
    <w:rsid w:val="006A1286"/>
    <w:rsid w:val="006A1481"/>
    <w:rsid w:val="006A213F"/>
    <w:rsid w:val="006A3F9E"/>
    <w:rsid w:val="006A501F"/>
    <w:rsid w:val="006A5D5B"/>
    <w:rsid w:val="006A77BA"/>
    <w:rsid w:val="006B3A59"/>
    <w:rsid w:val="006B5DF7"/>
    <w:rsid w:val="006C0889"/>
    <w:rsid w:val="006C1E62"/>
    <w:rsid w:val="006C64FF"/>
    <w:rsid w:val="006C7C31"/>
    <w:rsid w:val="006D193A"/>
    <w:rsid w:val="006D5174"/>
    <w:rsid w:val="006D5F62"/>
    <w:rsid w:val="006D63EC"/>
    <w:rsid w:val="006D6D88"/>
    <w:rsid w:val="006E137B"/>
    <w:rsid w:val="006E2B02"/>
    <w:rsid w:val="006E4DE1"/>
    <w:rsid w:val="006E53E0"/>
    <w:rsid w:val="006E6521"/>
    <w:rsid w:val="006E6F8E"/>
    <w:rsid w:val="006F0C73"/>
    <w:rsid w:val="006F15F4"/>
    <w:rsid w:val="006F6328"/>
    <w:rsid w:val="0070012B"/>
    <w:rsid w:val="00702DDE"/>
    <w:rsid w:val="007039A9"/>
    <w:rsid w:val="0070408E"/>
    <w:rsid w:val="00707219"/>
    <w:rsid w:val="00714881"/>
    <w:rsid w:val="007244D2"/>
    <w:rsid w:val="00724738"/>
    <w:rsid w:val="00727C5E"/>
    <w:rsid w:val="0073200C"/>
    <w:rsid w:val="0073351C"/>
    <w:rsid w:val="007345E6"/>
    <w:rsid w:val="0073610E"/>
    <w:rsid w:val="0074002B"/>
    <w:rsid w:val="007405D5"/>
    <w:rsid w:val="00744178"/>
    <w:rsid w:val="00746D98"/>
    <w:rsid w:val="007522E0"/>
    <w:rsid w:val="00753025"/>
    <w:rsid w:val="00754453"/>
    <w:rsid w:val="00756163"/>
    <w:rsid w:val="00760209"/>
    <w:rsid w:val="0076022B"/>
    <w:rsid w:val="00760D63"/>
    <w:rsid w:val="00761780"/>
    <w:rsid w:val="0076770E"/>
    <w:rsid w:val="00772AC3"/>
    <w:rsid w:val="00774DEB"/>
    <w:rsid w:val="00783DBA"/>
    <w:rsid w:val="00784D09"/>
    <w:rsid w:val="00787DEF"/>
    <w:rsid w:val="007900E0"/>
    <w:rsid w:val="0079381D"/>
    <w:rsid w:val="00796A8E"/>
    <w:rsid w:val="00796EC0"/>
    <w:rsid w:val="00797E3C"/>
    <w:rsid w:val="007A3A18"/>
    <w:rsid w:val="007B0688"/>
    <w:rsid w:val="007B301D"/>
    <w:rsid w:val="007C0E58"/>
    <w:rsid w:val="007C0FAD"/>
    <w:rsid w:val="007C5162"/>
    <w:rsid w:val="007D11C4"/>
    <w:rsid w:val="007D171C"/>
    <w:rsid w:val="007D282C"/>
    <w:rsid w:val="007D4143"/>
    <w:rsid w:val="007D4AFD"/>
    <w:rsid w:val="007D516E"/>
    <w:rsid w:val="007D5F50"/>
    <w:rsid w:val="007E211E"/>
    <w:rsid w:val="007E32AF"/>
    <w:rsid w:val="007E73E0"/>
    <w:rsid w:val="007F0595"/>
    <w:rsid w:val="007F4C3D"/>
    <w:rsid w:val="007F50DD"/>
    <w:rsid w:val="007F6DAC"/>
    <w:rsid w:val="00800C60"/>
    <w:rsid w:val="0080165B"/>
    <w:rsid w:val="00805446"/>
    <w:rsid w:val="00806452"/>
    <w:rsid w:val="00812893"/>
    <w:rsid w:val="00813738"/>
    <w:rsid w:val="00816771"/>
    <w:rsid w:val="00817FE1"/>
    <w:rsid w:val="0082255C"/>
    <w:rsid w:val="00825EDF"/>
    <w:rsid w:val="008273F0"/>
    <w:rsid w:val="00832E13"/>
    <w:rsid w:val="00833D5D"/>
    <w:rsid w:val="00834592"/>
    <w:rsid w:val="00836358"/>
    <w:rsid w:val="0084029B"/>
    <w:rsid w:val="0084471D"/>
    <w:rsid w:val="0084614B"/>
    <w:rsid w:val="00847FF4"/>
    <w:rsid w:val="008553C5"/>
    <w:rsid w:val="00855DC3"/>
    <w:rsid w:val="00856307"/>
    <w:rsid w:val="00857DD2"/>
    <w:rsid w:val="00861AB4"/>
    <w:rsid w:val="00861AB8"/>
    <w:rsid w:val="00862348"/>
    <w:rsid w:val="00862C42"/>
    <w:rsid w:val="00865D05"/>
    <w:rsid w:val="008708B3"/>
    <w:rsid w:val="00872502"/>
    <w:rsid w:val="0088022D"/>
    <w:rsid w:val="008819DA"/>
    <w:rsid w:val="00882F49"/>
    <w:rsid w:val="008834D1"/>
    <w:rsid w:val="008853E3"/>
    <w:rsid w:val="00886C9D"/>
    <w:rsid w:val="00887286"/>
    <w:rsid w:val="00891E9C"/>
    <w:rsid w:val="00892830"/>
    <w:rsid w:val="00893419"/>
    <w:rsid w:val="008935CA"/>
    <w:rsid w:val="00896BBB"/>
    <w:rsid w:val="00896EBB"/>
    <w:rsid w:val="00897CFC"/>
    <w:rsid w:val="008A03B2"/>
    <w:rsid w:val="008A1FB7"/>
    <w:rsid w:val="008A2E28"/>
    <w:rsid w:val="008A4E08"/>
    <w:rsid w:val="008B04DD"/>
    <w:rsid w:val="008B2FDF"/>
    <w:rsid w:val="008B342B"/>
    <w:rsid w:val="008C1BDB"/>
    <w:rsid w:val="008C289B"/>
    <w:rsid w:val="008C45EA"/>
    <w:rsid w:val="008C5480"/>
    <w:rsid w:val="008C58FF"/>
    <w:rsid w:val="008D19AD"/>
    <w:rsid w:val="008D3A2D"/>
    <w:rsid w:val="008D5107"/>
    <w:rsid w:val="008D6CEB"/>
    <w:rsid w:val="008E4160"/>
    <w:rsid w:val="008E4878"/>
    <w:rsid w:val="008E5564"/>
    <w:rsid w:val="008E6D65"/>
    <w:rsid w:val="008E751A"/>
    <w:rsid w:val="008F1088"/>
    <w:rsid w:val="008F1E63"/>
    <w:rsid w:val="008F1E9F"/>
    <w:rsid w:val="008F27A7"/>
    <w:rsid w:val="008F2850"/>
    <w:rsid w:val="008F4253"/>
    <w:rsid w:val="008F54C9"/>
    <w:rsid w:val="008F5C86"/>
    <w:rsid w:val="008F64AA"/>
    <w:rsid w:val="00901C8E"/>
    <w:rsid w:val="00902180"/>
    <w:rsid w:val="00903651"/>
    <w:rsid w:val="00904B09"/>
    <w:rsid w:val="00904B37"/>
    <w:rsid w:val="00905900"/>
    <w:rsid w:val="009211A6"/>
    <w:rsid w:val="0092433C"/>
    <w:rsid w:val="009255AA"/>
    <w:rsid w:val="0092644E"/>
    <w:rsid w:val="0093378E"/>
    <w:rsid w:val="00935FF3"/>
    <w:rsid w:val="0093657C"/>
    <w:rsid w:val="00937188"/>
    <w:rsid w:val="00937561"/>
    <w:rsid w:val="00937FD3"/>
    <w:rsid w:val="009427EE"/>
    <w:rsid w:val="00943DD5"/>
    <w:rsid w:val="009462EE"/>
    <w:rsid w:val="00953D0B"/>
    <w:rsid w:val="00955DBE"/>
    <w:rsid w:val="00955EF3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4EB"/>
    <w:rsid w:val="00971D3A"/>
    <w:rsid w:val="0097616F"/>
    <w:rsid w:val="009802EB"/>
    <w:rsid w:val="00980A97"/>
    <w:rsid w:val="0098362A"/>
    <w:rsid w:val="00987BFC"/>
    <w:rsid w:val="00987C91"/>
    <w:rsid w:val="0099437B"/>
    <w:rsid w:val="0099741E"/>
    <w:rsid w:val="009979C9"/>
    <w:rsid w:val="00997E16"/>
    <w:rsid w:val="009A2286"/>
    <w:rsid w:val="009B4345"/>
    <w:rsid w:val="009B6DA3"/>
    <w:rsid w:val="009C091C"/>
    <w:rsid w:val="009C2FE7"/>
    <w:rsid w:val="009C3AE2"/>
    <w:rsid w:val="009C6271"/>
    <w:rsid w:val="009C6B61"/>
    <w:rsid w:val="009C6CE8"/>
    <w:rsid w:val="009D049A"/>
    <w:rsid w:val="009D3E76"/>
    <w:rsid w:val="009D3E8C"/>
    <w:rsid w:val="009D47E2"/>
    <w:rsid w:val="009E1D82"/>
    <w:rsid w:val="009E2111"/>
    <w:rsid w:val="009E669E"/>
    <w:rsid w:val="009E6DF3"/>
    <w:rsid w:val="009F1B97"/>
    <w:rsid w:val="009F2548"/>
    <w:rsid w:val="009F2698"/>
    <w:rsid w:val="009F2724"/>
    <w:rsid w:val="009F2CD2"/>
    <w:rsid w:val="009F5C42"/>
    <w:rsid w:val="009F6F14"/>
    <w:rsid w:val="00A01B00"/>
    <w:rsid w:val="00A04D57"/>
    <w:rsid w:val="00A07240"/>
    <w:rsid w:val="00A10B7E"/>
    <w:rsid w:val="00A11E01"/>
    <w:rsid w:val="00A11FE8"/>
    <w:rsid w:val="00A134C1"/>
    <w:rsid w:val="00A14C98"/>
    <w:rsid w:val="00A16D22"/>
    <w:rsid w:val="00A20E7B"/>
    <w:rsid w:val="00A21D57"/>
    <w:rsid w:val="00A24D38"/>
    <w:rsid w:val="00A265E0"/>
    <w:rsid w:val="00A27BEE"/>
    <w:rsid w:val="00A308EC"/>
    <w:rsid w:val="00A32AF7"/>
    <w:rsid w:val="00A33748"/>
    <w:rsid w:val="00A34B71"/>
    <w:rsid w:val="00A40D76"/>
    <w:rsid w:val="00A4593D"/>
    <w:rsid w:val="00A46D66"/>
    <w:rsid w:val="00A52C2A"/>
    <w:rsid w:val="00A542A7"/>
    <w:rsid w:val="00A6301F"/>
    <w:rsid w:val="00A6389D"/>
    <w:rsid w:val="00A650A6"/>
    <w:rsid w:val="00A654AE"/>
    <w:rsid w:val="00A70F52"/>
    <w:rsid w:val="00A720C5"/>
    <w:rsid w:val="00A7413B"/>
    <w:rsid w:val="00A76F2E"/>
    <w:rsid w:val="00A77C00"/>
    <w:rsid w:val="00A81D91"/>
    <w:rsid w:val="00A81EAD"/>
    <w:rsid w:val="00A82005"/>
    <w:rsid w:val="00A82741"/>
    <w:rsid w:val="00A85C12"/>
    <w:rsid w:val="00A90CA9"/>
    <w:rsid w:val="00A93239"/>
    <w:rsid w:val="00A94A96"/>
    <w:rsid w:val="00A964A4"/>
    <w:rsid w:val="00AA361A"/>
    <w:rsid w:val="00AA3C61"/>
    <w:rsid w:val="00AA3D3E"/>
    <w:rsid w:val="00AA49EE"/>
    <w:rsid w:val="00AB4410"/>
    <w:rsid w:val="00AC2D1E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DCF"/>
    <w:rsid w:val="00AF0E1A"/>
    <w:rsid w:val="00AF15D7"/>
    <w:rsid w:val="00AF31D7"/>
    <w:rsid w:val="00AF3942"/>
    <w:rsid w:val="00AF5B3D"/>
    <w:rsid w:val="00AF6075"/>
    <w:rsid w:val="00AF67CC"/>
    <w:rsid w:val="00B04618"/>
    <w:rsid w:val="00B05B76"/>
    <w:rsid w:val="00B06FD3"/>
    <w:rsid w:val="00B13C5F"/>
    <w:rsid w:val="00B20714"/>
    <w:rsid w:val="00B23A45"/>
    <w:rsid w:val="00B241FC"/>
    <w:rsid w:val="00B25976"/>
    <w:rsid w:val="00B27241"/>
    <w:rsid w:val="00B33A01"/>
    <w:rsid w:val="00B35A20"/>
    <w:rsid w:val="00B45549"/>
    <w:rsid w:val="00B47CD6"/>
    <w:rsid w:val="00B50084"/>
    <w:rsid w:val="00B50765"/>
    <w:rsid w:val="00B528A7"/>
    <w:rsid w:val="00B53259"/>
    <w:rsid w:val="00B55582"/>
    <w:rsid w:val="00B627AF"/>
    <w:rsid w:val="00B65072"/>
    <w:rsid w:val="00B85FE7"/>
    <w:rsid w:val="00B940AB"/>
    <w:rsid w:val="00BA447E"/>
    <w:rsid w:val="00BA52A5"/>
    <w:rsid w:val="00BA7D0C"/>
    <w:rsid w:val="00BB02FD"/>
    <w:rsid w:val="00BB6F4E"/>
    <w:rsid w:val="00BB7B7D"/>
    <w:rsid w:val="00BC0B6C"/>
    <w:rsid w:val="00BC3731"/>
    <w:rsid w:val="00BC3D28"/>
    <w:rsid w:val="00BC4EBA"/>
    <w:rsid w:val="00BC6440"/>
    <w:rsid w:val="00BD1DCA"/>
    <w:rsid w:val="00BD34E6"/>
    <w:rsid w:val="00BD6FB1"/>
    <w:rsid w:val="00BE0577"/>
    <w:rsid w:val="00BE217F"/>
    <w:rsid w:val="00BE3331"/>
    <w:rsid w:val="00BE6578"/>
    <w:rsid w:val="00BE7AA4"/>
    <w:rsid w:val="00BF0257"/>
    <w:rsid w:val="00BF1656"/>
    <w:rsid w:val="00BF447F"/>
    <w:rsid w:val="00BF507A"/>
    <w:rsid w:val="00BF7CB3"/>
    <w:rsid w:val="00BF7EB8"/>
    <w:rsid w:val="00C00F5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0D18"/>
    <w:rsid w:val="00C2126C"/>
    <w:rsid w:val="00C246D5"/>
    <w:rsid w:val="00C24B2E"/>
    <w:rsid w:val="00C257A7"/>
    <w:rsid w:val="00C320C7"/>
    <w:rsid w:val="00C328C2"/>
    <w:rsid w:val="00C32C5F"/>
    <w:rsid w:val="00C34F91"/>
    <w:rsid w:val="00C37C31"/>
    <w:rsid w:val="00C40D69"/>
    <w:rsid w:val="00C41696"/>
    <w:rsid w:val="00C41A94"/>
    <w:rsid w:val="00C42CE6"/>
    <w:rsid w:val="00C434B4"/>
    <w:rsid w:val="00C45236"/>
    <w:rsid w:val="00C525D5"/>
    <w:rsid w:val="00C529A5"/>
    <w:rsid w:val="00C54014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DBA"/>
    <w:rsid w:val="00C81EFB"/>
    <w:rsid w:val="00C85B18"/>
    <w:rsid w:val="00C85C21"/>
    <w:rsid w:val="00C8618B"/>
    <w:rsid w:val="00C905F2"/>
    <w:rsid w:val="00C94021"/>
    <w:rsid w:val="00C94317"/>
    <w:rsid w:val="00C94C8B"/>
    <w:rsid w:val="00C97BCA"/>
    <w:rsid w:val="00CA047C"/>
    <w:rsid w:val="00CA4856"/>
    <w:rsid w:val="00CA5242"/>
    <w:rsid w:val="00CA6038"/>
    <w:rsid w:val="00CA69F1"/>
    <w:rsid w:val="00CA7DD5"/>
    <w:rsid w:val="00CB43FA"/>
    <w:rsid w:val="00CB633C"/>
    <w:rsid w:val="00CC0A75"/>
    <w:rsid w:val="00CC1868"/>
    <w:rsid w:val="00CD0E1D"/>
    <w:rsid w:val="00CD3683"/>
    <w:rsid w:val="00CE0933"/>
    <w:rsid w:val="00CE2A44"/>
    <w:rsid w:val="00CE400E"/>
    <w:rsid w:val="00CF5291"/>
    <w:rsid w:val="00CF6B55"/>
    <w:rsid w:val="00CF6F75"/>
    <w:rsid w:val="00D00D70"/>
    <w:rsid w:val="00D01947"/>
    <w:rsid w:val="00D04A6A"/>
    <w:rsid w:val="00D0657D"/>
    <w:rsid w:val="00D1588C"/>
    <w:rsid w:val="00D15AF4"/>
    <w:rsid w:val="00D16EB6"/>
    <w:rsid w:val="00D22728"/>
    <w:rsid w:val="00D2457A"/>
    <w:rsid w:val="00D27219"/>
    <w:rsid w:val="00D30487"/>
    <w:rsid w:val="00D319D3"/>
    <w:rsid w:val="00D3284F"/>
    <w:rsid w:val="00D34684"/>
    <w:rsid w:val="00D35403"/>
    <w:rsid w:val="00D40374"/>
    <w:rsid w:val="00D40991"/>
    <w:rsid w:val="00D40C70"/>
    <w:rsid w:val="00D41C7D"/>
    <w:rsid w:val="00D4375C"/>
    <w:rsid w:val="00D47482"/>
    <w:rsid w:val="00D50C38"/>
    <w:rsid w:val="00D55A45"/>
    <w:rsid w:val="00D55DBC"/>
    <w:rsid w:val="00D60B3F"/>
    <w:rsid w:val="00D61D13"/>
    <w:rsid w:val="00D64984"/>
    <w:rsid w:val="00D65202"/>
    <w:rsid w:val="00D66865"/>
    <w:rsid w:val="00D7179F"/>
    <w:rsid w:val="00D71E6C"/>
    <w:rsid w:val="00D73B06"/>
    <w:rsid w:val="00D75747"/>
    <w:rsid w:val="00D75F11"/>
    <w:rsid w:val="00D77978"/>
    <w:rsid w:val="00D811F9"/>
    <w:rsid w:val="00D8344F"/>
    <w:rsid w:val="00D90394"/>
    <w:rsid w:val="00D91F25"/>
    <w:rsid w:val="00D9307C"/>
    <w:rsid w:val="00D93255"/>
    <w:rsid w:val="00D93BCA"/>
    <w:rsid w:val="00D952DD"/>
    <w:rsid w:val="00D95800"/>
    <w:rsid w:val="00D97E90"/>
    <w:rsid w:val="00DA7632"/>
    <w:rsid w:val="00DB0F4B"/>
    <w:rsid w:val="00DB2405"/>
    <w:rsid w:val="00DB52C8"/>
    <w:rsid w:val="00DB5A1E"/>
    <w:rsid w:val="00DC0AF0"/>
    <w:rsid w:val="00DC204D"/>
    <w:rsid w:val="00DC5771"/>
    <w:rsid w:val="00DD2994"/>
    <w:rsid w:val="00DD29ED"/>
    <w:rsid w:val="00DD6CCD"/>
    <w:rsid w:val="00DE458C"/>
    <w:rsid w:val="00DF0CEA"/>
    <w:rsid w:val="00DF1776"/>
    <w:rsid w:val="00DF3DB9"/>
    <w:rsid w:val="00E004AF"/>
    <w:rsid w:val="00E02C4F"/>
    <w:rsid w:val="00E075C1"/>
    <w:rsid w:val="00E11926"/>
    <w:rsid w:val="00E11AE0"/>
    <w:rsid w:val="00E20BF4"/>
    <w:rsid w:val="00E2445A"/>
    <w:rsid w:val="00E260BF"/>
    <w:rsid w:val="00E315A3"/>
    <w:rsid w:val="00E3438A"/>
    <w:rsid w:val="00E37E00"/>
    <w:rsid w:val="00E442FB"/>
    <w:rsid w:val="00E45B4A"/>
    <w:rsid w:val="00E511CC"/>
    <w:rsid w:val="00E521A3"/>
    <w:rsid w:val="00E56567"/>
    <w:rsid w:val="00E62E01"/>
    <w:rsid w:val="00E63698"/>
    <w:rsid w:val="00E65D41"/>
    <w:rsid w:val="00E6743F"/>
    <w:rsid w:val="00E809CD"/>
    <w:rsid w:val="00E829A8"/>
    <w:rsid w:val="00E86D7B"/>
    <w:rsid w:val="00E91C4D"/>
    <w:rsid w:val="00E92094"/>
    <w:rsid w:val="00E92442"/>
    <w:rsid w:val="00E95AD7"/>
    <w:rsid w:val="00E97806"/>
    <w:rsid w:val="00E97FC2"/>
    <w:rsid w:val="00EA3AEB"/>
    <w:rsid w:val="00EA433A"/>
    <w:rsid w:val="00EA50C2"/>
    <w:rsid w:val="00EA6AB6"/>
    <w:rsid w:val="00EA6E80"/>
    <w:rsid w:val="00EB1BB3"/>
    <w:rsid w:val="00EB3D3F"/>
    <w:rsid w:val="00EB57E3"/>
    <w:rsid w:val="00EB65FB"/>
    <w:rsid w:val="00EC020F"/>
    <w:rsid w:val="00EC08BF"/>
    <w:rsid w:val="00EC1233"/>
    <w:rsid w:val="00EC63A2"/>
    <w:rsid w:val="00ED0784"/>
    <w:rsid w:val="00ED39C7"/>
    <w:rsid w:val="00ED6A09"/>
    <w:rsid w:val="00EE19B5"/>
    <w:rsid w:val="00EE2D5D"/>
    <w:rsid w:val="00EE403F"/>
    <w:rsid w:val="00EE4969"/>
    <w:rsid w:val="00EE4E15"/>
    <w:rsid w:val="00EE5292"/>
    <w:rsid w:val="00EE5852"/>
    <w:rsid w:val="00EE6F9D"/>
    <w:rsid w:val="00EE79D0"/>
    <w:rsid w:val="00EF1839"/>
    <w:rsid w:val="00EF4E7E"/>
    <w:rsid w:val="00F009EE"/>
    <w:rsid w:val="00F048F5"/>
    <w:rsid w:val="00F04D56"/>
    <w:rsid w:val="00F0670C"/>
    <w:rsid w:val="00F07DE4"/>
    <w:rsid w:val="00F11279"/>
    <w:rsid w:val="00F13BA3"/>
    <w:rsid w:val="00F15607"/>
    <w:rsid w:val="00F1682A"/>
    <w:rsid w:val="00F207A0"/>
    <w:rsid w:val="00F240AD"/>
    <w:rsid w:val="00F240CA"/>
    <w:rsid w:val="00F252C8"/>
    <w:rsid w:val="00F26422"/>
    <w:rsid w:val="00F26620"/>
    <w:rsid w:val="00F3025E"/>
    <w:rsid w:val="00F366F9"/>
    <w:rsid w:val="00F36E8C"/>
    <w:rsid w:val="00F40BB2"/>
    <w:rsid w:val="00F418E4"/>
    <w:rsid w:val="00F43DA8"/>
    <w:rsid w:val="00F4472E"/>
    <w:rsid w:val="00F50001"/>
    <w:rsid w:val="00F50330"/>
    <w:rsid w:val="00F50638"/>
    <w:rsid w:val="00F5159A"/>
    <w:rsid w:val="00F524F6"/>
    <w:rsid w:val="00F55339"/>
    <w:rsid w:val="00F6146F"/>
    <w:rsid w:val="00F617E4"/>
    <w:rsid w:val="00F6304A"/>
    <w:rsid w:val="00F631CF"/>
    <w:rsid w:val="00F714A8"/>
    <w:rsid w:val="00F7484B"/>
    <w:rsid w:val="00F764B2"/>
    <w:rsid w:val="00F82B2F"/>
    <w:rsid w:val="00F83827"/>
    <w:rsid w:val="00F839F0"/>
    <w:rsid w:val="00F93525"/>
    <w:rsid w:val="00F94B6B"/>
    <w:rsid w:val="00F956D8"/>
    <w:rsid w:val="00F9582D"/>
    <w:rsid w:val="00FA1BEF"/>
    <w:rsid w:val="00FA27BF"/>
    <w:rsid w:val="00FA4305"/>
    <w:rsid w:val="00FA4A42"/>
    <w:rsid w:val="00FA5763"/>
    <w:rsid w:val="00FA7BD7"/>
    <w:rsid w:val="00FB0D07"/>
    <w:rsid w:val="00FB26E2"/>
    <w:rsid w:val="00FB2D52"/>
    <w:rsid w:val="00FB2D87"/>
    <w:rsid w:val="00FB5F57"/>
    <w:rsid w:val="00FB61EA"/>
    <w:rsid w:val="00FC0409"/>
    <w:rsid w:val="00FC0B29"/>
    <w:rsid w:val="00FC1880"/>
    <w:rsid w:val="00FC6617"/>
    <w:rsid w:val="00FC6AD1"/>
    <w:rsid w:val="00FC777B"/>
    <w:rsid w:val="00FD07BA"/>
    <w:rsid w:val="00FD172E"/>
    <w:rsid w:val="00FD1B0E"/>
    <w:rsid w:val="00FD45F7"/>
    <w:rsid w:val="00FD5D7A"/>
    <w:rsid w:val="00FD5E92"/>
    <w:rsid w:val="00FD5F90"/>
    <w:rsid w:val="00FE464C"/>
    <w:rsid w:val="00FE7ED2"/>
    <w:rsid w:val="00FF0E95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FA4A42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FA4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naruhodoagent.com/wp-content/uploads/2024/09/mohankaitou1.web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naruhodoagent.com/wp-content/uploads/2024/09/%E6%B5%B7%E6%B0%B4%E6%B8%A9%E4%B8%8A%E6%98%87b-scaled.web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uhodoagent.com/wp-content/uploads/2024/09/mohankaitou1.web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ruhodoagent.com/visualshee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aruhodoagent.com/wp-content/uploads/2024/09/%E6%B5%B7%E6%B0%B4%E6%B8%A9%E4%B8%8A%E6%98%87b-scaled.web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神尾真弓</cp:lastModifiedBy>
  <cp:revision>5</cp:revision>
  <cp:lastPrinted>2024-11-07T03:46:00Z</cp:lastPrinted>
  <dcterms:created xsi:type="dcterms:W3CDTF">2024-11-25T03:05:00Z</dcterms:created>
  <dcterms:modified xsi:type="dcterms:W3CDTF">2024-11-25T07:17:00Z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